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EFF" w:rsidRDefault="00033497" w:rsidP="000334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Индивидуальный образовательный маршрут</w:t>
      </w:r>
    </w:p>
    <w:p w:rsidR="00033497" w:rsidRDefault="00033497" w:rsidP="00C52BB0">
      <w:pPr>
        <w:rPr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90"/>
        <w:gridCol w:w="141"/>
        <w:gridCol w:w="565"/>
        <w:gridCol w:w="7941"/>
        <w:gridCol w:w="2128"/>
        <w:gridCol w:w="2229"/>
      </w:tblGrid>
      <w:tr w:rsidR="00A219CF" w:rsidRPr="00C87F78" w:rsidTr="00A219CF">
        <w:tc>
          <w:tcPr>
            <w:tcW w:w="1082" w:type="pct"/>
            <w:gridSpan w:val="3"/>
          </w:tcPr>
          <w:p w:rsidR="00382307" w:rsidRPr="00C87F78" w:rsidRDefault="00382307" w:rsidP="00F44B08">
            <w:pPr>
              <w:jc w:val="center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Цель развивающей работы</w:t>
            </w:r>
          </w:p>
        </w:tc>
        <w:tc>
          <w:tcPr>
            <w:tcW w:w="2530" w:type="pct"/>
          </w:tcPr>
          <w:p w:rsidR="00382307" w:rsidRPr="00C87F78" w:rsidRDefault="00382307" w:rsidP="00F44B08">
            <w:pPr>
              <w:jc w:val="center"/>
              <w:rPr>
                <w:rFonts w:cs="Times New Roman"/>
                <w:b/>
                <w:iCs/>
                <w:szCs w:val="24"/>
              </w:rPr>
            </w:pPr>
            <w:r w:rsidRPr="00C87F78">
              <w:rPr>
                <w:rFonts w:cs="Times New Roman"/>
                <w:b/>
                <w:iCs/>
                <w:szCs w:val="24"/>
              </w:rPr>
              <w:t>Методы и приёмы работы</w:t>
            </w:r>
          </w:p>
        </w:tc>
        <w:tc>
          <w:tcPr>
            <w:tcW w:w="678" w:type="pct"/>
          </w:tcPr>
          <w:p w:rsidR="00382307" w:rsidRPr="00C87F78" w:rsidRDefault="00382307" w:rsidP="00F44B08">
            <w:pPr>
              <w:jc w:val="center"/>
              <w:rPr>
                <w:rFonts w:cs="Times New Roman"/>
                <w:b/>
                <w:iCs/>
                <w:szCs w:val="24"/>
              </w:rPr>
            </w:pPr>
            <w:r w:rsidRPr="00C87F78">
              <w:rPr>
                <w:rFonts w:cs="Times New Roman"/>
                <w:b/>
                <w:iCs/>
                <w:szCs w:val="24"/>
              </w:rPr>
              <w:t>Контрольные сроки</w:t>
            </w:r>
          </w:p>
        </w:tc>
        <w:tc>
          <w:tcPr>
            <w:tcW w:w="710" w:type="pct"/>
          </w:tcPr>
          <w:p w:rsidR="00382307" w:rsidRPr="00C87F78" w:rsidRDefault="00382307" w:rsidP="00F44B08">
            <w:pPr>
              <w:jc w:val="center"/>
              <w:rPr>
                <w:rFonts w:cs="Times New Roman"/>
                <w:b/>
                <w:iCs/>
                <w:szCs w:val="24"/>
              </w:rPr>
            </w:pPr>
            <w:r w:rsidRPr="00C87F78">
              <w:rPr>
                <w:rFonts w:cs="Times New Roman"/>
                <w:b/>
                <w:iCs/>
                <w:szCs w:val="24"/>
              </w:rPr>
              <w:t>Динамика</w:t>
            </w:r>
          </w:p>
        </w:tc>
      </w:tr>
      <w:tr w:rsidR="00382307" w:rsidRPr="00C87F78" w:rsidTr="00382307">
        <w:tc>
          <w:tcPr>
            <w:tcW w:w="902" w:type="pct"/>
            <w:gridSpan w:val="2"/>
          </w:tcPr>
          <w:p w:rsidR="00382307" w:rsidRPr="00C87F78" w:rsidRDefault="00382307" w:rsidP="00F44B08">
            <w:pPr>
              <w:jc w:val="center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382307" w:rsidRPr="00C87F78" w:rsidRDefault="00382307" w:rsidP="00F44B08">
            <w:pPr>
              <w:jc w:val="center"/>
              <w:rPr>
                <w:rFonts w:cs="Times New Roman"/>
                <w:b/>
                <w:iCs/>
                <w:szCs w:val="24"/>
              </w:rPr>
            </w:pPr>
            <w:r w:rsidRPr="00C87F78">
              <w:rPr>
                <w:rFonts w:cs="Times New Roman"/>
                <w:b/>
                <w:i/>
                <w:iCs/>
                <w:szCs w:val="24"/>
              </w:rPr>
              <w:t>Воспитание культурно-гигиенических навыков</w:t>
            </w:r>
          </w:p>
        </w:tc>
      </w:tr>
      <w:tr w:rsidR="00A219CF" w:rsidRPr="00C87F78" w:rsidTr="00A219CF">
        <w:tc>
          <w:tcPr>
            <w:tcW w:w="1082" w:type="pct"/>
            <w:gridSpan w:val="3"/>
            <w:shd w:val="clear" w:color="auto" w:fill="auto"/>
          </w:tcPr>
          <w:p w:rsidR="00382307" w:rsidRPr="00C87F78" w:rsidRDefault="00382307" w:rsidP="00F44B0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правильно мыть руки и насухо их вытирать</w:t>
            </w:r>
          </w:p>
        </w:tc>
        <w:tc>
          <w:tcPr>
            <w:tcW w:w="2530" w:type="pct"/>
          </w:tcPr>
          <w:p w:rsidR="00382307" w:rsidRPr="00C87F78" w:rsidRDefault="00382307" w:rsidP="00195FB2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Игровая ситуация «Умоем куклу Таню», разучивание </w:t>
            </w:r>
            <w:proofErr w:type="spellStart"/>
            <w:r w:rsidRPr="00C87F78">
              <w:rPr>
                <w:rFonts w:cs="Times New Roman"/>
                <w:szCs w:val="24"/>
              </w:rPr>
              <w:t>потешек</w:t>
            </w:r>
            <w:proofErr w:type="spellEnd"/>
            <w:r w:rsidRPr="00C87F78">
              <w:rPr>
                <w:rFonts w:cs="Times New Roman"/>
                <w:szCs w:val="24"/>
              </w:rPr>
              <w:t>, прибауток, приговорок и стихов об умывании.</w:t>
            </w:r>
          </w:p>
        </w:tc>
        <w:tc>
          <w:tcPr>
            <w:tcW w:w="678" w:type="pct"/>
          </w:tcPr>
          <w:p w:rsidR="00382307" w:rsidRPr="00C87F78" w:rsidRDefault="00382307" w:rsidP="00195FB2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382307" w:rsidRPr="00C87F78" w:rsidRDefault="00382307" w:rsidP="00195FB2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A219CF" w:rsidRPr="00C87F78" w:rsidTr="00A219CF">
        <w:tc>
          <w:tcPr>
            <w:tcW w:w="1082" w:type="pct"/>
            <w:gridSpan w:val="3"/>
            <w:shd w:val="clear" w:color="auto" w:fill="auto"/>
          </w:tcPr>
          <w:p w:rsidR="00382307" w:rsidRPr="00C87F78" w:rsidRDefault="00382307" w:rsidP="00F44B0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самостоятельно кушать и пользоваться салфеткой</w:t>
            </w:r>
          </w:p>
        </w:tc>
        <w:tc>
          <w:tcPr>
            <w:tcW w:w="2530" w:type="pct"/>
          </w:tcPr>
          <w:p w:rsidR="00382307" w:rsidRPr="00C87F78" w:rsidRDefault="00382307" w:rsidP="00195FB2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Игровая ситуация «Покормим куклу Таню/зайку/мишку», разучивание стихов, прибауток и </w:t>
            </w:r>
            <w:proofErr w:type="spellStart"/>
            <w:r w:rsidRPr="00C87F78">
              <w:rPr>
                <w:rFonts w:cs="Times New Roman"/>
                <w:szCs w:val="24"/>
              </w:rPr>
              <w:t>потешек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 о правильном принятии пищи.</w:t>
            </w:r>
          </w:p>
        </w:tc>
        <w:tc>
          <w:tcPr>
            <w:tcW w:w="678" w:type="pct"/>
          </w:tcPr>
          <w:p w:rsidR="00382307" w:rsidRPr="00C87F78" w:rsidRDefault="00382307" w:rsidP="00195FB2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382307" w:rsidRPr="00C87F78" w:rsidRDefault="00382307" w:rsidP="00195FB2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A219CF" w:rsidRPr="00C87F78" w:rsidTr="00A219CF">
        <w:tc>
          <w:tcPr>
            <w:tcW w:w="1082" w:type="pct"/>
            <w:gridSpan w:val="3"/>
            <w:shd w:val="clear" w:color="auto" w:fill="auto"/>
          </w:tcPr>
          <w:p w:rsidR="00382307" w:rsidRPr="00C87F78" w:rsidRDefault="00382307" w:rsidP="00F44B0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употреблять слова «спасибо», «пожалуйста»</w:t>
            </w:r>
          </w:p>
        </w:tc>
        <w:tc>
          <w:tcPr>
            <w:tcW w:w="2530" w:type="pct"/>
          </w:tcPr>
          <w:p w:rsidR="00382307" w:rsidRPr="00C87F78" w:rsidRDefault="00382307" w:rsidP="00195FB2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Игровая ситуация «Мы пришли в гости», «Вежливый зайчик», чтение художественной литературы.</w:t>
            </w:r>
          </w:p>
        </w:tc>
        <w:tc>
          <w:tcPr>
            <w:tcW w:w="678" w:type="pct"/>
          </w:tcPr>
          <w:p w:rsidR="00382307" w:rsidRPr="00C87F78" w:rsidRDefault="00382307" w:rsidP="00195FB2">
            <w:pPr>
              <w:jc w:val="both"/>
              <w:rPr>
                <w:rFonts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710" w:type="pct"/>
          </w:tcPr>
          <w:p w:rsidR="00382307" w:rsidRPr="00C87F78" w:rsidRDefault="00382307" w:rsidP="00195FB2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EFF" w:rsidRPr="00C87F78" w:rsidTr="00F85EFF">
        <w:tc>
          <w:tcPr>
            <w:tcW w:w="902" w:type="pct"/>
            <w:gridSpan w:val="2"/>
            <w:shd w:val="clear" w:color="auto" w:fill="auto"/>
          </w:tcPr>
          <w:p w:rsidR="00F85EFF" w:rsidRPr="00C87F78" w:rsidRDefault="00F85EFF" w:rsidP="00F44B0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F85EFF" w:rsidRPr="00C87F78" w:rsidRDefault="00F85EFF" w:rsidP="00F85EFF">
            <w:pPr>
              <w:jc w:val="center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Музыка</w:t>
            </w:r>
          </w:p>
        </w:tc>
      </w:tr>
      <w:tr w:rsidR="00F85EFF" w:rsidRPr="00C87F78" w:rsidTr="006F110A">
        <w:tc>
          <w:tcPr>
            <w:tcW w:w="1082" w:type="pct"/>
            <w:gridSpan w:val="3"/>
          </w:tcPr>
          <w:p w:rsidR="00F85EFF" w:rsidRPr="00C87F78" w:rsidRDefault="00F85EFF" w:rsidP="00F85EFF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двигаться в соответствии с характером музыки, начинать движения с первыми звуками музыки</w:t>
            </w:r>
          </w:p>
        </w:tc>
        <w:tc>
          <w:tcPr>
            <w:tcW w:w="2530" w:type="pct"/>
            <w:shd w:val="clear" w:color="auto" w:fill="auto"/>
          </w:tcPr>
          <w:p w:rsidR="00F85EFF" w:rsidRPr="00C87F78" w:rsidRDefault="00F85EFF" w:rsidP="00F85EFF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Танцевальные игры «Большие, маленькие ножки», «Ладошки» (фонотека группы)</w:t>
            </w:r>
          </w:p>
        </w:tc>
        <w:tc>
          <w:tcPr>
            <w:tcW w:w="678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EFF" w:rsidRPr="00C87F78" w:rsidTr="006F110A">
        <w:tc>
          <w:tcPr>
            <w:tcW w:w="1082" w:type="pct"/>
            <w:gridSpan w:val="3"/>
          </w:tcPr>
          <w:p w:rsidR="00F85EFF" w:rsidRPr="00C87F78" w:rsidRDefault="00F85EFF" w:rsidP="00F85EFF">
            <w:pPr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szCs w:val="24"/>
              </w:rPr>
              <w:t>Выучить музыкальные инструменты: погремушка, бубен</w:t>
            </w:r>
          </w:p>
        </w:tc>
        <w:tc>
          <w:tcPr>
            <w:tcW w:w="2530" w:type="pct"/>
            <w:shd w:val="clear" w:color="auto" w:fill="auto"/>
          </w:tcPr>
          <w:p w:rsidR="00F85EFF" w:rsidRPr="00C87F78" w:rsidRDefault="00F85EFF" w:rsidP="00F85EFF">
            <w:pPr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szCs w:val="24"/>
              </w:rPr>
              <w:t>МДИ  «Нам игрушки принесли»  (см. Приложение 2), «К нам гости пришли» (см. Приложение 5)</w:t>
            </w:r>
          </w:p>
        </w:tc>
        <w:tc>
          <w:tcPr>
            <w:tcW w:w="678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EFF" w:rsidRPr="00C87F78" w:rsidTr="00A219CF">
        <w:tc>
          <w:tcPr>
            <w:tcW w:w="1082" w:type="pct"/>
            <w:gridSpan w:val="3"/>
            <w:shd w:val="clear" w:color="auto" w:fill="auto"/>
          </w:tcPr>
          <w:p w:rsidR="00F85EFF" w:rsidRPr="00C87F78" w:rsidRDefault="00F85EFF" w:rsidP="00F85EFF">
            <w:pPr>
              <w:shd w:val="clear" w:color="auto" w:fill="FFFFFF"/>
              <w:ind w:left="10" w:right="221" w:firstLine="5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вместе с воспитателем подпевать в песне музыкальным фразам</w:t>
            </w:r>
          </w:p>
          <w:p w:rsidR="00F85EFF" w:rsidRPr="00C87F78" w:rsidRDefault="00F85EFF" w:rsidP="00F85EFF">
            <w:pPr>
              <w:shd w:val="clear" w:color="auto" w:fill="FFFFFF"/>
              <w:ind w:left="10" w:right="221" w:firstLine="5"/>
              <w:rPr>
                <w:rFonts w:cs="Times New Roman"/>
                <w:szCs w:val="24"/>
              </w:rPr>
            </w:pPr>
          </w:p>
        </w:tc>
        <w:tc>
          <w:tcPr>
            <w:tcW w:w="2530" w:type="pct"/>
          </w:tcPr>
          <w:p w:rsidR="00F85EFF" w:rsidRPr="00C87F78" w:rsidRDefault="00F85EFF" w:rsidP="00F85EFF">
            <w:pPr>
              <w:shd w:val="clear" w:color="auto" w:fill="FFFFFF"/>
              <w:ind w:left="10" w:right="221" w:firstLine="5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МДИ  «Нам игрушки принесли»  (см. Приложение 2), программные песни (фонотека группы)</w:t>
            </w:r>
          </w:p>
        </w:tc>
        <w:tc>
          <w:tcPr>
            <w:tcW w:w="678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EFF" w:rsidRPr="00C87F78" w:rsidTr="006F110A">
        <w:tc>
          <w:tcPr>
            <w:tcW w:w="1082" w:type="pct"/>
            <w:gridSpan w:val="3"/>
          </w:tcPr>
          <w:p w:rsidR="00F85EFF" w:rsidRPr="00C87F78" w:rsidRDefault="00F85EFF" w:rsidP="00F85EFF">
            <w:pPr>
              <w:shd w:val="clear" w:color="auto" w:fill="FFFFFF"/>
              <w:ind w:left="14" w:right="86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Способствовать узнаванию знакомых мелодий; научить различать звуки по высоте (высокий - низкий) </w:t>
            </w:r>
          </w:p>
        </w:tc>
        <w:tc>
          <w:tcPr>
            <w:tcW w:w="2530" w:type="pct"/>
            <w:shd w:val="clear" w:color="auto" w:fill="auto"/>
          </w:tcPr>
          <w:p w:rsidR="00F85EFF" w:rsidRPr="00C87F78" w:rsidRDefault="00F85EFF" w:rsidP="00F85EFF">
            <w:pPr>
              <w:shd w:val="clear" w:color="auto" w:fill="FFFFFF"/>
              <w:ind w:left="14" w:right="86" w:firstLine="5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МДИ «Где мои детки?», «Найди игрушку»  (см. Приложение 1)</w:t>
            </w:r>
          </w:p>
        </w:tc>
        <w:tc>
          <w:tcPr>
            <w:tcW w:w="678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EFF" w:rsidRPr="00C87F78" w:rsidTr="006F110A">
        <w:tc>
          <w:tcPr>
            <w:tcW w:w="1082" w:type="pct"/>
            <w:gridSpan w:val="3"/>
          </w:tcPr>
          <w:p w:rsidR="00F85EFF" w:rsidRPr="00C87F78" w:rsidRDefault="00F85EFF" w:rsidP="00F85EFF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с удовольствием слушать простые, яркие по музыкальным образам программные инструментальные </w:t>
            </w:r>
            <w:r w:rsidRPr="00C87F78">
              <w:rPr>
                <w:rFonts w:cs="Times New Roman"/>
                <w:spacing w:val="-1"/>
                <w:szCs w:val="24"/>
              </w:rPr>
              <w:lastRenderedPageBreak/>
              <w:t xml:space="preserve">произведения, песни в </w:t>
            </w:r>
            <w:r w:rsidRPr="00C87F78">
              <w:rPr>
                <w:rFonts w:cs="Times New Roman"/>
                <w:szCs w:val="24"/>
              </w:rPr>
              <w:t>исполнении взрослого</w:t>
            </w:r>
          </w:p>
        </w:tc>
        <w:tc>
          <w:tcPr>
            <w:tcW w:w="2530" w:type="pct"/>
            <w:shd w:val="clear" w:color="auto" w:fill="auto"/>
          </w:tcPr>
          <w:p w:rsidR="00F85EFF" w:rsidRPr="00C87F78" w:rsidRDefault="00F85EFF" w:rsidP="00F85EFF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МДИ «Зайцы», «Подумай и отгадай» (см. Приложение 3)</w:t>
            </w:r>
          </w:p>
        </w:tc>
        <w:tc>
          <w:tcPr>
            <w:tcW w:w="678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EFF" w:rsidRPr="00C87F78" w:rsidTr="006F110A">
        <w:tc>
          <w:tcPr>
            <w:tcW w:w="1082" w:type="pct"/>
            <w:gridSpan w:val="3"/>
          </w:tcPr>
          <w:p w:rsidR="00F85EFF" w:rsidRPr="00C87F78" w:rsidRDefault="00F85EFF" w:rsidP="00F85EFF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Научить выполнять движения: притопывать ногой, хлопать в ладоши, поворачивать кисти рук</w:t>
            </w:r>
          </w:p>
        </w:tc>
        <w:tc>
          <w:tcPr>
            <w:tcW w:w="2530" w:type="pct"/>
            <w:shd w:val="clear" w:color="auto" w:fill="auto"/>
          </w:tcPr>
          <w:p w:rsidR="00F85EFF" w:rsidRPr="00C87F78" w:rsidRDefault="00F85EFF" w:rsidP="00F85EFF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Танцевальные игры «Котики и кошки», «Мишка косолапый» (фонотека группы)</w:t>
            </w:r>
          </w:p>
        </w:tc>
        <w:tc>
          <w:tcPr>
            <w:tcW w:w="678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EFF" w:rsidRPr="00C87F78" w:rsidRDefault="00F85EFF" w:rsidP="00F85EFF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856CF6">
        <w:tc>
          <w:tcPr>
            <w:tcW w:w="902" w:type="pct"/>
            <w:gridSpan w:val="2"/>
          </w:tcPr>
          <w:p w:rsidR="00856CF6" w:rsidRPr="00C87F78" w:rsidRDefault="00856CF6" w:rsidP="00856C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  <w:shd w:val="clear" w:color="auto" w:fill="auto"/>
          </w:tcPr>
          <w:p w:rsidR="00856CF6" w:rsidRPr="00C87F78" w:rsidRDefault="00856CF6" w:rsidP="00856CF6">
            <w:pPr>
              <w:jc w:val="center"/>
              <w:rPr>
                <w:rFonts w:cs="Times New Roman"/>
                <w:b/>
                <w:i/>
                <w:szCs w:val="24"/>
              </w:rPr>
            </w:pPr>
            <w:r w:rsidRPr="00C87F78">
              <w:rPr>
                <w:rFonts w:cs="Times New Roman"/>
                <w:b/>
                <w:i/>
                <w:iCs/>
                <w:spacing w:val="-1"/>
                <w:szCs w:val="24"/>
              </w:rPr>
              <w:t xml:space="preserve">Накопление и обогащение двигательного опыта </w:t>
            </w:r>
            <w:r w:rsidRPr="00C87F78">
              <w:rPr>
                <w:rFonts w:cs="Times New Roman"/>
                <w:b/>
                <w:i/>
                <w:spacing w:val="-1"/>
                <w:szCs w:val="24"/>
              </w:rPr>
              <w:t>(овладение ос</w:t>
            </w:r>
            <w:r w:rsidRPr="00C87F78">
              <w:rPr>
                <w:rFonts w:cs="Times New Roman"/>
                <w:b/>
                <w:i/>
                <w:szCs w:val="24"/>
              </w:rPr>
              <w:t>новными движениями)</w:t>
            </w:r>
          </w:p>
        </w:tc>
      </w:tr>
      <w:tr w:rsidR="00856CF6" w:rsidRPr="00C87F78" w:rsidTr="006F110A">
        <w:tc>
          <w:tcPr>
            <w:tcW w:w="1082" w:type="pct"/>
            <w:gridSpan w:val="3"/>
          </w:tcPr>
          <w:p w:rsidR="00856CF6" w:rsidRPr="00C87F78" w:rsidRDefault="00856CF6" w:rsidP="00856CF6">
            <w:pPr>
              <w:shd w:val="clear" w:color="auto" w:fill="FFFFFF"/>
              <w:ind w:left="5" w:right="91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бросать предметы в горизонтальную цель (расстояние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87F78">
                <w:rPr>
                  <w:rFonts w:cs="Times New Roman"/>
                  <w:spacing w:val="-1"/>
                  <w:szCs w:val="24"/>
                </w:rPr>
                <w:t>1 м</w:t>
              </w:r>
            </w:smartTag>
            <w:r w:rsidRPr="00C87F78">
              <w:rPr>
                <w:rFonts w:cs="Times New Roman"/>
                <w:spacing w:val="-1"/>
                <w:szCs w:val="24"/>
              </w:rPr>
              <w:t>), дву</w:t>
            </w:r>
            <w:r w:rsidRPr="00C87F78">
              <w:rPr>
                <w:rFonts w:cs="Times New Roman"/>
                <w:szCs w:val="24"/>
              </w:rPr>
              <w:t>мя руками, поочередно правой и левой рукой</w:t>
            </w:r>
          </w:p>
          <w:p w:rsidR="00856CF6" w:rsidRPr="00C87F78" w:rsidRDefault="00856CF6" w:rsidP="00856CF6">
            <w:pPr>
              <w:shd w:val="clear" w:color="auto" w:fill="FFFFFF"/>
              <w:ind w:left="5" w:right="91"/>
              <w:rPr>
                <w:rFonts w:cs="Times New Roman"/>
                <w:szCs w:val="24"/>
              </w:rPr>
            </w:pPr>
          </w:p>
        </w:tc>
        <w:tc>
          <w:tcPr>
            <w:tcW w:w="2530" w:type="pct"/>
            <w:shd w:val="clear" w:color="auto" w:fill="auto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Игровые задания «Бросай мне»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1082" w:type="pct"/>
            <w:gridSpan w:val="3"/>
          </w:tcPr>
          <w:p w:rsidR="00856CF6" w:rsidRPr="00C87F78" w:rsidRDefault="00856CF6" w:rsidP="00856CF6">
            <w:pPr>
              <w:shd w:val="clear" w:color="auto" w:fill="FFFFFF"/>
              <w:ind w:left="10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воспроизводить простые движения по показу взрослого</w:t>
            </w:r>
          </w:p>
        </w:tc>
        <w:tc>
          <w:tcPr>
            <w:tcW w:w="2530" w:type="pct"/>
            <w:shd w:val="clear" w:color="auto" w:fill="auto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Включение упражнений для выполнения детьми вместе с педагогом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1082" w:type="pct"/>
            <w:gridSpan w:val="3"/>
            <w:shd w:val="clear" w:color="auto" w:fill="auto"/>
          </w:tcPr>
          <w:p w:rsidR="00856CF6" w:rsidRPr="00C87F78" w:rsidRDefault="00856CF6" w:rsidP="00856CF6">
            <w:pPr>
              <w:shd w:val="clear" w:color="auto" w:fill="FFFFFF"/>
              <w:ind w:left="5" w:right="101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ходить в разных направлениях и в различном темпе, ходить </w:t>
            </w:r>
            <w:r w:rsidRPr="00C87F78">
              <w:rPr>
                <w:rFonts w:cs="Times New Roman"/>
                <w:szCs w:val="24"/>
              </w:rPr>
              <w:t xml:space="preserve">с перешагиванием через предметы (высота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C87F78">
                <w:rPr>
                  <w:rFonts w:cs="Times New Roman"/>
                  <w:szCs w:val="24"/>
                </w:rPr>
                <w:t>10 см</w:t>
              </w:r>
            </w:smartTag>
            <w:r w:rsidRPr="00C87F78">
              <w:rPr>
                <w:rFonts w:cs="Times New Roman"/>
                <w:szCs w:val="24"/>
              </w:rPr>
              <w:t>)</w:t>
            </w:r>
          </w:p>
        </w:tc>
        <w:tc>
          <w:tcPr>
            <w:tcW w:w="253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Ходьба в разных направлениях, с перешагиванием через предметы, по кругу.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1082" w:type="pct"/>
            <w:gridSpan w:val="3"/>
            <w:shd w:val="clear" w:color="auto" w:fill="auto"/>
          </w:tcPr>
          <w:p w:rsidR="00856CF6" w:rsidRPr="00C87F78" w:rsidRDefault="00856CF6" w:rsidP="00856CF6">
            <w:pPr>
              <w:shd w:val="clear" w:color="auto" w:fill="FFFFFF"/>
              <w:ind w:left="10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бежать к указанной цели</w:t>
            </w:r>
          </w:p>
          <w:p w:rsidR="00856CF6" w:rsidRPr="00C87F78" w:rsidRDefault="00856CF6" w:rsidP="00856CF6">
            <w:pPr>
              <w:shd w:val="clear" w:color="auto" w:fill="FFFFFF"/>
              <w:ind w:left="10"/>
              <w:rPr>
                <w:rFonts w:cs="Times New Roman"/>
                <w:szCs w:val="24"/>
              </w:rPr>
            </w:pPr>
          </w:p>
        </w:tc>
        <w:tc>
          <w:tcPr>
            <w:tcW w:w="253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Игровые задания «Кто быстрее побежит»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856CF6">
        <w:tc>
          <w:tcPr>
            <w:tcW w:w="902" w:type="pct"/>
            <w:gridSpan w:val="2"/>
            <w:shd w:val="clear" w:color="auto" w:fill="auto"/>
          </w:tcPr>
          <w:p w:rsidR="00856CF6" w:rsidRPr="00C87F78" w:rsidRDefault="00856CF6" w:rsidP="00856CF6">
            <w:pPr>
              <w:shd w:val="clear" w:color="auto" w:fill="FFFFFF"/>
              <w:ind w:left="10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856CF6" w:rsidRPr="00C87F78" w:rsidRDefault="00856CF6" w:rsidP="00856CF6">
            <w:pPr>
              <w:jc w:val="center"/>
              <w:rPr>
                <w:rFonts w:cs="Times New Roman"/>
                <w:b/>
                <w:i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Приобщение к изобразительному искусству, развитие продуктивной деятельности (живопись)</w:t>
            </w:r>
          </w:p>
        </w:tc>
      </w:tr>
      <w:tr w:rsidR="00856CF6" w:rsidRPr="00C87F78" w:rsidTr="006F110A">
        <w:tc>
          <w:tcPr>
            <w:tcW w:w="1082" w:type="pct"/>
            <w:gridSpan w:val="3"/>
          </w:tcPr>
          <w:p w:rsidR="00856CF6" w:rsidRPr="00C87F78" w:rsidRDefault="00856CF6" w:rsidP="00856CF6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C87F78">
              <w:rPr>
                <w:rFonts w:cs="Times New Roman"/>
                <w:szCs w:val="24"/>
              </w:rPr>
              <w:t>Дать представление о том, что карандашами, фломастерами, красками и кистью можно рисовать</w:t>
            </w:r>
          </w:p>
        </w:tc>
        <w:tc>
          <w:tcPr>
            <w:tcW w:w="2530" w:type="pct"/>
            <w:shd w:val="clear" w:color="auto" w:fill="auto"/>
          </w:tcPr>
          <w:p w:rsidR="00856CF6" w:rsidRPr="00C87F78" w:rsidRDefault="00856CF6" w:rsidP="00856CF6">
            <w:pPr>
              <w:jc w:val="both"/>
              <w:rPr>
                <w:rFonts w:cs="Times New Roman"/>
                <w:bCs/>
                <w:szCs w:val="24"/>
              </w:rPr>
            </w:pPr>
            <w:r w:rsidRPr="00C87F78">
              <w:rPr>
                <w:rFonts w:cs="Times New Roman"/>
                <w:bCs/>
                <w:szCs w:val="24"/>
              </w:rPr>
              <w:t>Показ приёмов рисования карандашами, фломастерами, красками и кистью. Рассматривание картин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1082" w:type="pct"/>
            <w:gridSpan w:val="3"/>
          </w:tcPr>
          <w:p w:rsidR="00856CF6" w:rsidRPr="00C87F78" w:rsidRDefault="00856CF6" w:rsidP="00856CF6">
            <w:pPr>
              <w:rPr>
                <w:rFonts w:cs="Times New Roman"/>
                <w:szCs w:val="24"/>
                <w:lang w:bidi="he-IL"/>
              </w:rPr>
            </w:pPr>
            <w:r w:rsidRPr="00C87F78">
              <w:rPr>
                <w:rFonts w:cs="Times New Roman"/>
                <w:szCs w:val="24"/>
                <w:lang w:bidi="he-IL"/>
              </w:rPr>
              <w:t xml:space="preserve">Вызвать интерес к рассматриванию произведений книжной графики </w:t>
            </w:r>
          </w:p>
        </w:tc>
        <w:tc>
          <w:tcPr>
            <w:tcW w:w="2530" w:type="pct"/>
            <w:shd w:val="clear" w:color="auto" w:fill="auto"/>
          </w:tcPr>
          <w:p w:rsidR="00856CF6" w:rsidRPr="00C87F78" w:rsidRDefault="00856CF6" w:rsidP="00856CF6">
            <w:pPr>
              <w:rPr>
                <w:rFonts w:cs="Times New Roman"/>
                <w:szCs w:val="24"/>
                <w:lang w:bidi="he-IL"/>
              </w:rPr>
            </w:pPr>
            <w:r w:rsidRPr="00C87F78">
              <w:rPr>
                <w:rFonts w:cs="Times New Roman"/>
                <w:szCs w:val="24"/>
                <w:lang w:bidi="he-IL"/>
              </w:rPr>
              <w:t>Пополнять книжный уголок книгами с крупными иллюстрациями, привлекать ребёнка к их рассматриванию.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1082" w:type="pct"/>
            <w:gridSpan w:val="3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различать красный, синий, зеленый, желтый, белый, черный цвета</w:t>
            </w:r>
          </w:p>
        </w:tc>
        <w:tc>
          <w:tcPr>
            <w:tcW w:w="2530" w:type="pct"/>
            <w:shd w:val="clear" w:color="auto" w:fill="auto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Игры по развитию восприятия цвета: пирамидки, цветное лото, «Разложи по цветам», «Разноцветные шарики», «Варежки»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1082" w:type="pct"/>
            <w:gridSpan w:val="3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  <w:lang w:bidi="he-IL"/>
              </w:rPr>
            </w:pPr>
            <w:r w:rsidRPr="00C87F78">
              <w:rPr>
                <w:rFonts w:cs="Times New Roman"/>
                <w:szCs w:val="24"/>
                <w:lang w:bidi="he-IL"/>
              </w:rPr>
              <w:lastRenderedPageBreak/>
              <w:t>Дать представление о народных игрушках (семеновская матрешка, городецкая лошадка, дымковский петушок)</w:t>
            </w:r>
          </w:p>
        </w:tc>
        <w:tc>
          <w:tcPr>
            <w:tcW w:w="2530" w:type="pct"/>
            <w:shd w:val="clear" w:color="auto" w:fill="auto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  <w:lang w:bidi="he-IL"/>
              </w:rPr>
            </w:pPr>
            <w:r w:rsidRPr="00C87F78">
              <w:rPr>
                <w:rFonts w:cs="Times New Roman"/>
                <w:szCs w:val="24"/>
                <w:lang w:bidi="he-IL"/>
              </w:rPr>
              <w:t>Организовать в группе выставку народных игрушек и систематически пополнять её новыми предметами. Рассматривать имеющиеся в группе народные игрушки, отмечая характерные особенности.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1082" w:type="pct"/>
            <w:gridSpan w:val="3"/>
          </w:tcPr>
          <w:p w:rsidR="00856CF6" w:rsidRPr="00C87F78" w:rsidRDefault="00856CF6" w:rsidP="00856CF6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ритмично наносить мазки, штрихи, линии</w:t>
            </w:r>
          </w:p>
        </w:tc>
        <w:tc>
          <w:tcPr>
            <w:tcW w:w="2530" w:type="pct"/>
            <w:shd w:val="clear" w:color="auto" w:fill="auto"/>
          </w:tcPr>
          <w:p w:rsidR="00856CF6" w:rsidRPr="00C87F78" w:rsidRDefault="00856CF6" w:rsidP="00856CF6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Учить ребёнка правильно держать кисть, отработать точные движения рукой и нажим кистью прежде, чем использовать краски. Учить рисовать прямые линии, мазки и штрихи.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902" w:type="pct"/>
            <w:gridSpan w:val="2"/>
            <w:shd w:val="clear" w:color="auto" w:fill="auto"/>
          </w:tcPr>
          <w:p w:rsidR="00856CF6" w:rsidRPr="00C87F78" w:rsidRDefault="00856CF6" w:rsidP="00856CF6">
            <w:pPr>
              <w:shd w:val="clear" w:color="auto" w:fill="FFFFFF"/>
              <w:ind w:left="10" w:right="24"/>
              <w:jc w:val="center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b/>
                <w:spacing w:val="-1"/>
                <w:szCs w:val="24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856CF6" w:rsidRPr="00C87F78" w:rsidRDefault="00856CF6" w:rsidP="00856CF6">
            <w:pPr>
              <w:jc w:val="center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i/>
                <w:iCs/>
                <w:szCs w:val="24"/>
              </w:rPr>
              <w:t>Приобщение к элементарным социальным нормам и правилам</w:t>
            </w:r>
          </w:p>
        </w:tc>
      </w:tr>
      <w:tr w:rsidR="00856CF6" w:rsidRPr="00C87F78" w:rsidTr="006F110A">
        <w:tc>
          <w:tcPr>
            <w:tcW w:w="1082" w:type="pct"/>
            <w:gridSpan w:val="3"/>
            <w:shd w:val="clear" w:color="auto" w:fill="auto"/>
          </w:tcPr>
          <w:p w:rsidR="00856CF6" w:rsidRPr="00C87F78" w:rsidRDefault="00856CF6" w:rsidP="00856CF6">
            <w:pPr>
              <w:shd w:val="clear" w:color="auto" w:fill="FFFFFF"/>
              <w:ind w:right="110" w:firstLine="5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доброжелательно относиться к деятельности сверстника (с инте</w:t>
            </w:r>
            <w:r w:rsidRPr="00C87F78">
              <w:rPr>
                <w:rFonts w:cs="Times New Roman"/>
                <w:szCs w:val="24"/>
              </w:rPr>
              <w:t>ресом наблюдать, давать игрушку)</w:t>
            </w:r>
          </w:p>
        </w:tc>
        <w:tc>
          <w:tcPr>
            <w:tcW w:w="253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Игры «Ласковое имя», «Ласковый ребёнок», «Вместе играем», «Кто лучше разбудит», «Покажу, как я люблю». Коллективная работа «Солнышко»</w:t>
            </w:r>
          </w:p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1082" w:type="pct"/>
            <w:gridSpan w:val="3"/>
            <w:shd w:val="clear" w:color="auto" w:fill="auto"/>
          </w:tcPr>
          <w:p w:rsidR="00856CF6" w:rsidRPr="00C87F78" w:rsidRDefault="00856CF6" w:rsidP="00856CF6">
            <w:pPr>
              <w:shd w:val="clear" w:color="auto" w:fill="FFFFFF"/>
              <w:ind w:right="293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замечать и адекватно реагировать на эмоциональные состояния </w:t>
            </w:r>
            <w:r w:rsidRPr="00C87F78">
              <w:rPr>
                <w:rFonts w:cs="Times New Roman"/>
                <w:szCs w:val="24"/>
              </w:rPr>
              <w:t xml:space="preserve">взрослых и детей </w:t>
            </w:r>
          </w:p>
        </w:tc>
        <w:tc>
          <w:tcPr>
            <w:tcW w:w="253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Беседы о настроении, рассматривание иллюстраций «Весело – грустно». 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6F110A">
        <w:tc>
          <w:tcPr>
            <w:tcW w:w="1082" w:type="pct"/>
            <w:gridSpan w:val="3"/>
            <w:shd w:val="clear" w:color="auto" w:fill="auto"/>
          </w:tcPr>
          <w:p w:rsidR="00856CF6" w:rsidRPr="00C87F78" w:rsidRDefault="00856CF6" w:rsidP="00856CF6">
            <w:pPr>
              <w:shd w:val="clear" w:color="auto" w:fill="FFFFFF"/>
              <w:ind w:left="10" w:right="34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Обучить элементарным нормам и правилам поведения (можно поменяться, поделиться игрушкой, пожалеть другого, </w:t>
            </w:r>
            <w:r w:rsidRPr="00C87F78">
              <w:rPr>
                <w:rFonts w:cs="Times New Roman"/>
                <w:spacing w:val="-1"/>
                <w:szCs w:val="24"/>
              </w:rPr>
              <w:t>нельзя драться, отбирать игрушку)</w:t>
            </w:r>
          </w:p>
        </w:tc>
        <w:tc>
          <w:tcPr>
            <w:tcW w:w="253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Игровые ситуации: «Дружба», «Нам хорошо вдвоем», «Мы гуляем с игрушками», «Знакомство», «Едут машины», «Вежливый медвежонок», игра с куклой «Пожалей». </w:t>
            </w:r>
          </w:p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Игра- занятие «Мы все делаем вместе», «Наш веселый поезд»</w:t>
            </w:r>
          </w:p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Чтение художественной литературы: «Теремок», «Три поросёнка», А. Кузнецова «Мой товарищ, мой дружок», М. </w:t>
            </w:r>
            <w:proofErr w:type="spellStart"/>
            <w:r w:rsidRPr="00C87F78">
              <w:rPr>
                <w:rFonts w:cs="Times New Roman"/>
                <w:szCs w:val="24"/>
              </w:rPr>
              <w:t>Ивенсен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 «Поглядите, зайчик плачет»</w:t>
            </w:r>
          </w:p>
        </w:tc>
        <w:tc>
          <w:tcPr>
            <w:tcW w:w="678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856CF6" w:rsidRPr="00C87F78" w:rsidRDefault="00856CF6" w:rsidP="00856CF6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856CF6" w:rsidRPr="00C87F78" w:rsidTr="00856CF6">
        <w:tc>
          <w:tcPr>
            <w:tcW w:w="902" w:type="pct"/>
            <w:gridSpan w:val="2"/>
            <w:shd w:val="clear" w:color="auto" w:fill="auto"/>
          </w:tcPr>
          <w:p w:rsidR="00856CF6" w:rsidRPr="00C87F78" w:rsidRDefault="00856CF6" w:rsidP="00856CF6">
            <w:pPr>
              <w:shd w:val="clear" w:color="auto" w:fill="FFFFFF"/>
              <w:ind w:left="10" w:right="24"/>
              <w:jc w:val="center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856CF6" w:rsidRPr="00C87F78" w:rsidRDefault="00856CF6" w:rsidP="00856CF6">
            <w:pPr>
              <w:jc w:val="center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b/>
                <w:i/>
                <w:spacing w:val="-1"/>
                <w:szCs w:val="24"/>
              </w:rPr>
              <w:t>Развитие игровой  деятельности</w:t>
            </w:r>
          </w:p>
        </w:tc>
      </w:tr>
      <w:tr w:rsidR="00ED3EEB" w:rsidRPr="00C87F78" w:rsidTr="006F110A">
        <w:tc>
          <w:tcPr>
            <w:tcW w:w="1082" w:type="pct"/>
            <w:gridSpan w:val="3"/>
            <w:shd w:val="clear" w:color="auto" w:fill="auto"/>
          </w:tcPr>
          <w:p w:rsidR="00ED3EEB" w:rsidRPr="00C87F78" w:rsidRDefault="00ED3EEB" w:rsidP="00ED3EEB">
            <w:pPr>
              <w:shd w:val="clear" w:color="auto" w:fill="FFFFFF"/>
              <w:ind w:left="5" w:right="149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выполнять условные действия с образными игрушками, </w:t>
            </w:r>
            <w:r w:rsidRPr="00C87F78">
              <w:rPr>
                <w:rFonts w:cs="Times New Roman"/>
                <w:szCs w:val="24"/>
              </w:rPr>
              <w:t>предметами-заместителями, изображениями (нарисованными объектами)</w:t>
            </w:r>
          </w:p>
        </w:tc>
        <w:tc>
          <w:tcPr>
            <w:tcW w:w="253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Использовать при решении игровых задач предметы-заместители, нарисованные объекты: кружочек как тарелочка для куклы Кати, нарисованное мыло для купания куклы Маши и т.п.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1082" w:type="pct"/>
            <w:gridSpan w:val="3"/>
            <w:shd w:val="clear" w:color="auto" w:fill="auto"/>
          </w:tcPr>
          <w:p w:rsidR="00ED3EEB" w:rsidRPr="00C87F78" w:rsidRDefault="00ED3EEB" w:rsidP="00ED3EEB">
            <w:pPr>
              <w:shd w:val="clear" w:color="auto" w:fill="FFFFFF"/>
              <w:ind w:left="14" w:right="173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объединять в смысловую цепочку знакомые игровые действия </w:t>
            </w:r>
            <w:r w:rsidRPr="00C87F78">
              <w:rPr>
                <w:rFonts w:cs="Times New Roman"/>
                <w:szCs w:val="24"/>
              </w:rPr>
              <w:t xml:space="preserve">(покормили, переодели </w:t>
            </w:r>
            <w:r w:rsidRPr="00C87F78">
              <w:rPr>
                <w:rFonts w:cs="Times New Roman"/>
                <w:szCs w:val="24"/>
              </w:rPr>
              <w:lastRenderedPageBreak/>
              <w:t>кукол, погуляли с ними и т.д.)</w:t>
            </w:r>
          </w:p>
        </w:tc>
        <w:tc>
          <w:tcPr>
            <w:tcW w:w="253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Игровая ситуация «Одеваем куклу – ведём гулять – кормим»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1082" w:type="pct"/>
            <w:gridSpan w:val="3"/>
            <w:shd w:val="clear" w:color="auto" w:fill="auto"/>
          </w:tcPr>
          <w:p w:rsidR="00ED3EEB" w:rsidRPr="00C87F78" w:rsidRDefault="00ED3EEB" w:rsidP="00ED3EEB">
            <w:pPr>
              <w:shd w:val="clear" w:color="auto" w:fill="FFFFFF"/>
              <w:ind w:left="14" w:right="77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lastRenderedPageBreak/>
              <w:t xml:space="preserve">Научить принимать условную игровую ситуацию, адекватно действовать в </w:t>
            </w:r>
            <w:r w:rsidRPr="00C87F78">
              <w:rPr>
                <w:rFonts w:cs="Times New Roman"/>
                <w:szCs w:val="24"/>
              </w:rPr>
              <w:t>ней (кормить куклу, лечить больного и т.д.)</w:t>
            </w:r>
          </w:p>
        </w:tc>
        <w:tc>
          <w:tcPr>
            <w:tcW w:w="253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Игровые ситуации: «Оденем куклу Веру на прогулку», «Мамы гуляют с малышами», «Куклы обедают», «Купание кукол», «Укладываем куклу спать»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1082" w:type="pct"/>
            <w:gridSpan w:val="3"/>
            <w:shd w:val="clear" w:color="auto" w:fill="auto"/>
          </w:tcPr>
          <w:p w:rsidR="00ED3EEB" w:rsidRPr="00C87F78" w:rsidRDefault="00ED3EEB" w:rsidP="00ED3EEB">
            <w:pPr>
              <w:shd w:val="clear" w:color="auto" w:fill="FFFFFF"/>
              <w:ind w:left="19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эмоционально, активно откликаться на предложение игры</w:t>
            </w:r>
          </w:p>
        </w:tc>
        <w:tc>
          <w:tcPr>
            <w:tcW w:w="253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Для привлечения ребёнка в игру использовать художественное слово, игрушку, музыкальное сопровождение. Общение с ребёнком в игре необходимо организовать как эмоциональную ситуацию. Для формирования игровой деятельности использовать такие приёмы работы, как втягивание, подключение и обучение взаимодействию.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902" w:type="pct"/>
            <w:gridSpan w:val="2"/>
          </w:tcPr>
          <w:p w:rsidR="00ED3EEB" w:rsidRPr="00C87F78" w:rsidRDefault="00ED3EEB" w:rsidP="00ED3EEB">
            <w:pPr>
              <w:jc w:val="center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  <w:shd w:val="clear" w:color="auto" w:fill="auto"/>
          </w:tcPr>
          <w:p w:rsidR="00ED3EEB" w:rsidRPr="00C87F78" w:rsidRDefault="00ED3EEB" w:rsidP="00ED3EEB">
            <w:pPr>
              <w:jc w:val="center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Развитие познавательно-исследовательской и продуктивной (конструкторской) деятельности</w:t>
            </w:r>
          </w:p>
        </w:tc>
      </w:tr>
      <w:tr w:rsidR="00ED3EEB" w:rsidRPr="00C87F78" w:rsidTr="006F110A">
        <w:tc>
          <w:tcPr>
            <w:tcW w:w="1082" w:type="pct"/>
            <w:gridSpan w:val="3"/>
          </w:tcPr>
          <w:p w:rsidR="00ED3EEB" w:rsidRPr="00C87F78" w:rsidRDefault="00ED3EEB" w:rsidP="00ED3EEB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конструировать несложные постройки из 2—3 деталей, обыгрывать их</w:t>
            </w:r>
          </w:p>
        </w:tc>
        <w:tc>
          <w:tcPr>
            <w:tcW w:w="2530" w:type="pct"/>
            <w:vMerge w:val="restar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Игровые ситуации «Построим диванчик для кукол», «Строим ворота для шариков», «Кроватка для Кати»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1082" w:type="pct"/>
            <w:gridSpan w:val="3"/>
          </w:tcPr>
          <w:p w:rsidR="00ED3EEB" w:rsidRPr="00C87F78" w:rsidRDefault="00ED3EEB" w:rsidP="00ED3EEB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с помощью взрослого выполнять различные конструкции, используя природный и бросовый материал</w:t>
            </w:r>
          </w:p>
        </w:tc>
        <w:tc>
          <w:tcPr>
            <w:tcW w:w="2530" w:type="pct"/>
            <w:vMerge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ED3EEB">
        <w:tc>
          <w:tcPr>
            <w:tcW w:w="902" w:type="pct"/>
            <w:gridSpan w:val="2"/>
          </w:tcPr>
          <w:p w:rsidR="00ED3EEB" w:rsidRPr="00C87F78" w:rsidRDefault="00ED3EEB" w:rsidP="00ED3EEB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ED3EEB" w:rsidRPr="00C87F78" w:rsidRDefault="00ED3EEB" w:rsidP="00ED3EEB">
            <w:pPr>
              <w:jc w:val="center"/>
              <w:rPr>
                <w:rFonts w:cs="Times New Roman"/>
                <w:b/>
                <w:i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Развитие продуктивной деятельности (аппликация, лепка)</w:t>
            </w:r>
          </w:p>
        </w:tc>
      </w:tr>
      <w:tr w:rsidR="00ED3EEB" w:rsidRPr="00C87F78" w:rsidTr="006F110A">
        <w:tc>
          <w:tcPr>
            <w:tcW w:w="1082" w:type="pct"/>
            <w:gridSpan w:val="3"/>
          </w:tcPr>
          <w:p w:rsidR="00ED3EEB" w:rsidRPr="00C87F78" w:rsidRDefault="00ED3EEB" w:rsidP="00ED3EEB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наклеивать готовые формы для создания аппликативного образа</w:t>
            </w:r>
          </w:p>
        </w:tc>
        <w:tc>
          <w:tcPr>
            <w:tcW w:w="2530" w:type="pct"/>
            <w:shd w:val="clear" w:color="auto" w:fill="auto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Использовать в индивидуальной работе </w:t>
            </w:r>
            <w:proofErr w:type="spellStart"/>
            <w:r w:rsidRPr="00C87F78">
              <w:rPr>
                <w:rFonts w:cs="Times New Roman"/>
                <w:szCs w:val="24"/>
              </w:rPr>
              <w:t>фланелеграф</w:t>
            </w:r>
            <w:proofErr w:type="spellEnd"/>
            <w:r w:rsidRPr="00C87F78">
              <w:rPr>
                <w:rFonts w:cs="Times New Roman"/>
                <w:szCs w:val="24"/>
              </w:rPr>
              <w:t>, наклейки, крупные фигуры из плотной бумаги.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1082" w:type="pct"/>
            <w:gridSpan w:val="3"/>
          </w:tcPr>
          <w:p w:rsidR="00ED3EEB" w:rsidRPr="00C87F78" w:rsidRDefault="00ED3EEB" w:rsidP="00ED3EEB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лепить несложные предметы; аккуратно пользоваться глиной</w:t>
            </w:r>
          </w:p>
        </w:tc>
        <w:tc>
          <w:tcPr>
            <w:tcW w:w="2530" w:type="pct"/>
            <w:shd w:val="clear" w:color="auto" w:fill="auto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Использовать мягкую глину и игровую мотивацию для занятий.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1082" w:type="pct"/>
            <w:gridSpan w:val="3"/>
          </w:tcPr>
          <w:p w:rsidR="00ED3EEB" w:rsidRPr="00C87F78" w:rsidRDefault="00ED3EEB" w:rsidP="00ED3EEB">
            <w:pPr>
              <w:jc w:val="both"/>
              <w:rPr>
                <w:rFonts w:cs="Times New Roman"/>
                <w:bCs/>
                <w:szCs w:val="24"/>
              </w:rPr>
            </w:pPr>
            <w:r w:rsidRPr="00C87F78">
              <w:rPr>
                <w:rFonts w:cs="Times New Roman"/>
                <w:bCs/>
                <w:szCs w:val="24"/>
              </w:rPr>
              <w:t>Научить называть предметы, получившиеся в лепке, в рисунке</w:t>
            </w:r>
          </w:p>
        </w:tc>
        <w:tc>
          <w:tcPr>
            <w:tcW w:w="2530" w:type="pct"/>
            <w:shd w:val="clear" w:color="auto" w:fill="auto"/>
          </w:tcPr>
          <w:p w:rsidR="00ED3EEB" w:rsidRPr="00C87F78" w:rsidRDefault="00ED3EEB" w:rsidP="00ED3EEB">
            <w:pPr>
              <w:jc w:val="both"/>
              <w:rPr>
                <w:rFonts w:cs="Times New Roman"/>
                <w:bCs/>
                <w:szCs w:val="24"/>
              </w:rPr>
            </w:pPr>
            <w:r w:rsidRPr="00C87F78">
              <w:rPr>
                <w:rFonts w:cs="Times New Roman"/>
                <w:bCs/>
                <w:szCs w:val="24"/>
              </w:rPr>
              <w:t>Рассматривать получившиеся в лепке, рисунке предметы, побуждать ребёнка повторять за педагогом их названия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1082" w:type="pct"/>
            <w:gridSpan w:val="3"/>
          </w:tcPr>
          <w:p w:rsidR="00ED3EEB" w:rsidRPr="00C87F78" w:rsidRDefault="00ED3EEB" w:rsidP="00ED3EEB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Научить отламывать от большого комка глины маленькие, раскатывать комок глины прямыми и круговыми движениями кистей рук, сплющивать шар, столбик; </w:t>
            </w:r>
            <w:r w:rsidRPr="00C87F78">
              <w:rPr>
                <w:rFonts w:cs="Times New Roman"/>
                <w:szCs w:val="24"/>
              </w:rPr>
              <w:lastRenderedPageBreak/>
              <w:t>соединять концы столбика в кольцо, плотно прижимая их друг к другу</w:t>
            </w:r>
          </w:p>
        </w:tc>
        <w:tc>
          <w:tcPr>
            <w:tcW w:w="2530" w:type="pct"/>
            <w:shd w:val="clear" w:color="auto" w:fill="auto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Показ приёмов работы с глиной в индивидуальном порядке.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ED3EEB">
        <w:tc>
          <w:tcPr>
            <w:tcW w:w="902" w:type="pct"/>
            <w:gridSpan w:val="2"/>
          </w:tcPr>
          <w:p w:rsidR="00ED3EEB" w:rsidRPr="00C87F78" w:rsidRDefault="00ED3EEB" w:rsidP="00ED3EEB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lastRenderedPageBreak/>
              <w:t>Основное направление развивающей работы</w:t>
            </w:r>
          </w:p>
        </w:tc>
        <w:tc>
          <w:tcPr>
            <w:tcW w:w="4098" w:type="pct"/>
            <w:gridSpan w:val="4"/>
          </w:tcPr>
          <w:p w:rsidR="00ED3EEB" w:rsidRPr="00C87F78" w:rsidRDefault="00ED3EEB" w:rsidP="00ED3EEB">
            <w:pPr>
              <w:jc w:val="center"/>
              <w:rPr>
                <w:rFonts w:cs="Times New Roman"/>
                <w:b/>
                <w:i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Развитие речи</w:t>
            </w:r>
          </w:p>
        </w:tc>
      </w:tr>
      <w:tr w:rsidR="00ED3EEB" w:rsidRPr="00C87F78" w:rsidTr="006F110A">
        <w:tc>
          <w:tcPr>
            <w:tcW w:w="1082" w:type="pct"/>
            <w:gridSpan w:val="3"/>
          </w:tcPr>
          <w:p w:rsidR="00ED3EEB" w:rsidRPr="00C87F78" w:rsidRDefault="00ED3EEB" w:rsidP="00ED3EEB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Обучить отчетливому произношению изолированных гласных и большинства согласных (кроме свистящих, шипящих и сонорных) звуков</w:t>
            </w:r>
          </w:p>
        </w:tc>
        <w:tc>
          <w:tcPr>
            <w:tcW w:w="2530" w:type="pct"/>
            <w:shd w:val="clear" w:color="auto" w:fill="auto"/>
          </w:tcPr>
          <w:p w:rsidR="00ED3EEB" w:rsidRPr="00C87F78" w:rsidRDefault="00ED3EEB" w:rsidP="00ED3EEB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Артикуляционная гимнастика. Д/и «Лошадки», «Ослики», д/игры на произношение звуков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1082" w:type="pct"/>
            <w:gridSpan w:val="3"/>
          </w:tcPr>
          <w:p w:rsidR="00ED3EEB" w:rsidRPr="00C87F78" w:rsidRDefault="00ED3EEB" w:rsidP="00ED3EEB">
            <w:pPr>
              <w:shd w:val="clear" w:color="auto" w:fill="FFFFFF"/>
              <w:ind w:firstLine="5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выражать свои ощущения в словесной форме</w:t>
            </w:r>
          </w:p>
        </w:tc>
        <w:tc>
          <w:tcPr>
            <w:tcW w:w="2530" w:type="pct"/>
          </w:tcPr>
          <w:p w:rsidR="00ED3EEB" w:rsidRPr="00C87F78" w:rsidRDefault="00ED3EEB" w:rsidP="00ED3EEB">
            <w:pPr>
              <w:shd w:val="clear" w:color="auto" w:fill="FFFFFF"/>
              <w:ind w:firstLine="5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Расширение активного словаря по теме «Мои ощущения»: показ соответствующих картинок, объяснение значения слова, многократное повторение.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D3EEB" w:rsidRPr="00C87F78" w:rsidTr="006F110A">
        <w:tc>
          <w:tcPr>
            <w:tcW w:w="1082" w:type="pct"/>
            <w:gridSpan w:val="3"/>
          </w:tcPr>
          <w:p w:rsidR="00ED3EEB" w:rsidRPr="00C87F78" w:rsidRDefault="00ED3EEB" w:rsidP="00ED3EEB">
            <w:pPr>
              <w:shd w:val="clear" w:color="auto" w:fill="FFFFFF"/>
              <w:ind w:firstLine="5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использовать речь для общения со взрослыми и сверстниками</w:t>
            </w:r>
          </w:p>
        </w:tc>
        <w:tc>
          <w:tcPr>
            <w:tcW w:w="2530" w:type="pct"/>
            <w:shd w:val="clear" w:color="auto" w:fill="auto"/>
          </w:tcPr>
          <w:p w:rsidR="00ED3EEB" w:rsidRPr="00C87F78" w:rsidRDefault="00ED3EEB" w:rsidP="00ED3EEB">
            <w:pPr>
              <w:shd w:val="clear" w:color="auto" w:fill="FFFFFF"/>
              <w:ind w:firstLine="5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Учить обращаться к взрослым и сверстникам с просьбой, благодарить за услугу, предлагать помощь, приглашать вместе что-то сделать. Говорить с ребёнком обо всём, что попало в поле его внимания и вызвало интерес. </w:t>
            </w:r>
          </w:p>
        </w:tc>
        <w:tc>
          <w:tcPr>
            <w:tcW w:w="678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D3EEB" w:rsidRPr="00C87F78" w:rsidRDefault="00ED3EEB" w:rsidP="00ED3EE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</w:tcPr>
          <w:p w:rsidR="006F110A" w:rsidRPr="00C87F78" w:rsidRDefault="006F110A" w:rsidP="006F110A">
            <w:pPr>
              <w:shd w:val="clear" w:color="auto" w:fill="FFFFFF"/>
              <w:ind w:left="10" w:right="53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отвечать на элементарные вопросы по содер</w:t>
            </w:r>
            <w:r w:rsidRPr="00C87F78">
              <w:rPr>
                <w:rFonts w:cs="Times New Roman"/>
                <w:szCs w:val="24"/>
              </w:rPr>
              <w:t>жанию иллюстраций</w:t>
            </w:r>
          </w:p>
        </w:tc>
        <w:tc>
          <w:tcPr>
            <w:tcW w:w="2530" w:type="pct"/>
            <w:shd w:val="clear" w:color="auto" w:fill="auto"/>
          </w:tcPr>
          <w:p w:rsidR="006F110A" w:rsidRPr="00C87F78" w:rsidRDefault="006F110A" w:rsidP="006F110A">
            <w:pPr>
              <w:shd w:val="clear" w:color="auto" w:fill="FFFFFF"/>
              <w:ind w:left="10" w:right="53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Рассматривание иллюстраций к любимым сказкам ребёнка, показ персонажей, объяснение их действий. 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</w:tcPr>
          <w:p w:rsidR="006F110A" w:rsidRPr="00C87F78" w:rsidRDefault="006F110A" w:rsidP="006F110A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пользоваться высотой и силой голоса, передавать вопрос или восклицание</w:t>
            </w:r>
          </w:p>
        </w:tc>
        <w:tc>
          <w:tcPr>
            <w:tcW w:w="2530" w:type="pct"/>
            <w:shd w:val="clear" w:color="auto" w:fill="auto"/>
          </w:tcPr>
          <w:p w:rsidR="006F110A" w:rsidRPr="00C87F78" w:rsidRDefault="006F110A" w:rsidP="006F110A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Д/и «Кто как кричит?», «Кто сказал мяу?», «Кто позвал?»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</w:tcPr>
          <w:p w:rsidR="006F110A" w:rsidRPr="00C87F78" w:rsidRDefault="006F110A" w:rsidP="006F110A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правильно использовать в речи слова, обозначающие предметы, их свойства, действия</w:t>
            </w:r>
          </w:p>
        </w:tc>
        <w:tc>
          <w:tcPr>
            <w:tcW w:w="2530" w:type="pct"/>
            <w:shd w:val="clear" w:color="auto" w:fill="auto"/>
          </w:tcPr>
          <w:p w:rsidR="006F110A" w:rsidRPr="00C87F78" w:rsidRDefault="006F110A" w:rsidP="006F110A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Расширение активного словаря: показ предмета с называнием, многократное повторение нового слова, активное использование поручений («Найди …», «Принеси…»)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</w:tcPr>
          <w:p w:rsidR="006F110A" w:rsidRPr="00C87F78" w:rsidRDefault="006F110A" w:rsidP="006F110A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согласовывать существительные с местоимениями и глаголами</w:t>
            </w:r>
          </w:p>
        </w:tc>
        <w:tc>
          <w:tcPr>
            <w:tcW w:w="2530" w:type="pct"/>
            <w:shd w:val="clear" w:color="auto" w:fill="auto"/>
          </w:tcPr>
          <w:p w:rsidR="006F110A" w:rsidRPr="00C87F78" w:rsidRDefault="006F110A" w:rsidP="006F110A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Использовать приём </w:t>
            </w:r>
            <w:proofErr w:type="spellStart"/>
            <w:r w:rsidRPr="00C87F78">
              <w:rPr>
                <w:rFonts w:cs="Times New Roman"/>
                <w:szCs w:val="24"/>
              </w:rPr>
              <w:t>договаривания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 детьми слов в предложении. Д/и «Что я делаю?»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</w:tcPr>
          <w:p w:rsidR="006F110A" w:rsidRPr="00C87F78" w:rsidRDefault="006F110A" w:rsidP="006F110A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Способствовать пониманию небольших рассказов без наглядного сопровождения, с помощью взрослого рассказать об игрушке (картинке)</w:t>
            </w:r>
          </w:p>
        </w:tc>
        <w:tc>
          <w:tcPr>
            <w:tcW w:w="2530" w:type="pct"/>
            <w:shd w:val="clear" w:color="auto" w:fill="auto"/>
          </w:tcPr>
          <w:p w:rsidR="006F110A" w:rsidRPr="00C87F78" w:rsidRDefault="006F110A" w:rsidP="006F110A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Рассказывание художественных произведений без наглядного сопровождения.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</w:tcPr>
          <w:p w:rsidR="006F110A" w:rsidRPr="00C87F78" w:rsidRDefault="006F110A" w:rsidP="006F110A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Научить сопровождать речью игровые и бытовые действия</w:t>
            </w:r>
          </w:p>
        </w:tc>
        <w:tc>
          <w:tcPr>
            <w:tcW w:w="2530" w:type="pct"/>
            <w:shd w:val="clear" w:color="auto" w:fill="auto"/>
          </w:tcPr>
          <w:p w:rsidR="006F110A" w:rsidRPr="00C87F78" w:rsidRDefault="006F110A" w:rsidP="006F110A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Активное сопровождение речью действий воспитателя. Д/и «Поручения», игры с куклой на бытовые темы с называнием предметов и проговариванием действий.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</w:tcPr>
          <w:p w:rsidR="006F110A" w:rsidRPr="00C87F78" w:rsidRDefault="006F110A" w:rsidP="006F110A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строить простые предложения из 2-4 слов</w:t>
            </w:r>
          </w:p>
        </w:tc>
        <w:tc>
          <w:tcPr>
            <w:tcW w:w="253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Использовать приём </w:t>
            </w:r>
            <w:proofErr w:type="spellStart"/>
            <w:r w:rsidRPr="00C87F78">
              <w:rPr>
                <w:rFonts w:cs="Times New Roman"/>
                <w:szCs w:val="24"/>
              </w:rPr>
              <w:t>договаривания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 детьми слов в предложении. Д/и «Что я делаю?»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857" w:type="pct"/>
          </w:tcPr>
          <w:p w:rsidR="006F110A" w:rsidRPr="00C87F78" w:rsidRDefault="006F110A" w:rsidP="006F110A">
            <w:pPr>
              <w:jc w:val="center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6F110A" w:rsidRPr="00C87F78" w:rsidRDefault="006F110A" w:rsidP="006F110A">
            <w:pPr>
              <w:jc w:val="center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i/>
                <w:iCs/>
                <w:szCs w:val="24"/>
              </w:rPr>
              <w:t>Развитие трудовой деятельности</w:t>
            </w:r>
          </w:p>
        </w:tc>
      </w:tr>
      <w:tr w:rsidR="006F110A" w:rsidRPr="00C87F78" w:rsidTr="006F110A">
        <w:tc>
          <w:tcPr>
            <w:tcW w:w="1082" w:type="pct"/>
            <w:gridSpan w:val="3"/>
            <w:shd w:val="clear" w:color="auto" w:fill="auto"/>
          </w:tcPr>
          <w:p w:rsidR="006F110A" w:rsidRPr="00C87F78" w:rsidRDefault="006F110A" w:rsidP="006F110A">
            <w:pPr>
              <w:shd w:val="clear" w:color="auto" w:fill="FFFFFF"/>
              <w:ind w:left="19" w:right="120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выполнять простейшие трудовые действия с помощью педагогов</w:t>
            </w:r>
          </w:p>
        </w:tc>
        <w:tc>
          <w:tcPr>
            <w:tcW w:w="253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Игровое упражнение «Я сильный, помогу маме». Игровые ситуации «Кран», «Шофёр», «Помощники» и т.д. Наблюдения за трудом взрослых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  <w:shd w:val="clear" w:color="auto" w:fill="auto"/>
          </w:tcPr>
          <w:p w:rsidR="006F110A" w:rsidRPr="00C87F78" w:rsidRDefault="006F110A" w:rsidP="006F110A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по</w:t>
            </w:r>
            <w:r w:rsidRPr="00C87F78">
              <w:rPr>
                <w:rFonts w:cs="Times New Roman"/>
                <w:szCs w:val="24"/>
              </w:rPr>
              <w:t>могать  в ответ на просьбу</w:t>
            </w:r>
          </w:p>
        </w:tc>
        <w:tc>
          <w:tcPr>
            <w:tcW w:w="253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Игровые упражнения «Дай мне, пожалуйста…», «Принеси мне, пожалуйста…»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  <w:shd w:val="clear" w:color="auto" w:fill="auto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Выучить некоторые трудовые действия взрослых (моет, стирает, гладит, убирает и т.д.)</w:t>
            </w:r>
          </w:p>
        </w:tc>
        <w:tc>
          <w:tcPr>
            <w:tcW w:w="253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Наблюдение за трудом взрослых в детском саду и в семье. Рассматривание иллюстраций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  <w:shd w:val="clear" w:color="auto" w:fill="auto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Дать элементарные представления о работе мамы, папы, других близких (мама работает в магазине, папа работает шофёром и т.п.)</w:t>
            </w:r>
          </w:p>
        </w:tc>
        <w:tc>
          <w:tcPr>
            <w:tcW w:w="253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Рассматривание альбомов, иллюстрирующих профессии родителей. Привлечение родителей ребёнка к изготовлению газеты/альбома «Моя мама - …», «Мой папа - …»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  <w:shd w:val="clear" w:color="auto" w:fill="auto"/>
          </w:tcPr>
          <w:p w:rsidR="006F110A" w:rsidRPr="00C87F78" w:rsidRDefault="006F110A" w:rsidP="006F110A">
            <w:pPr>
              <w:shd w:val="clear" w:color="auto" w:fill="FFFFFF"/>
              <w:ind w:left="14" w:right="58" w:firstLine="5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элементарному самообслуживанию (самостоятельно одеваться и раздевается, обуваться и разуваться, с помощью взрослого застегивать пуговицы, </w:t>
            </w:r>
            <w:r w:rsidRPr="00C87F78">
              <w:rPr>
                <w:rFonts w:cs="Times New Roman"/>
                <w:szCs w:val="24"/>
              </w:rPr>
              <w:t>завязывать шнурки)</w:t>
            </w:r>
          </w:p>
        </w:tc>
        <w:tc>
          <w:tcPr>
            <w:tcW w:w="253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Игры для развития мелкой моторики рук, способствующие освоению навыков самообслуживания («Шнуровки», «Копилка», «Что лежит в кошельке», «Бабочки», «Пристегни лисе хвостик», «Сушим бельё», «Ёжик с фруктами»).</w:t>
            </w:r>
          </w:p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Образовательные ситуации «Каждая ножка в свой домик», «Мы теперь умеем сами на прогулку одеваться»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1082" w:type="pct"/>
            <w:gridSpan w:val="3"/>
            <w:shd w:val="clear" w:color="auto" w:fill="auto"/>
          </w:tcPr>
          <w:p w:rsidR="006F110A" w:rsidRPr="00C87F78" w:rsidRDefault="006F110A" w:rsidP="006F110A">
            <w:pPr>
              <w:jc w:val="both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Формировать стремление соответствовать требованиям близких взрослых </w:t>
            </w:r>
          </w:p>
        </w:tc>
        <w:tc>
          <w:tcPr>
            <w:tcW w:w="253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Игровые упражнения «Я большой», «Я сильный», «Мамины помощники»</w:t>
            </w:r>
          </w:p>
        </w:tc>
        <w:tc>
          <w:tcPr>
            <w:tcW w:w="678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6F110A" w:rsidRPr="00C87F78" w:rsidRDefault="006F110A" w:rsidP="006F110A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F110A" w:rsidRPr="00C87F78" w:rsidTr="006F110A">
        <w:tc>
          <w:tcPr>
            <w:tcW w:w="857" w:type="pct"/>
            <w:shd w:val="clear" w:color="auto" w:fill="auto"/>
          </w:tcPr>
          <w:p w:rsidR="006F110A" w:rsidRPr="00C87F78" w:rsidRDefault="006F110A" w:rsidP="006F110A">
            <w:pPr>
              <w:jc w:val="center"/>
              <w:rPr>
                <w:rFonts w:cs="Times New Roman"/>
                <w:b/>
                <w:i/>
                <w:spacing w:val="-1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  <w:shd w:val="clear" w:color="auto" w:fill="auto"/>
          </w:tcPr>
          <w:p w:rsidR="006F110A" w:rsidRPr="00C87F78" w:rsidRDefault="006F110A" w:rsidP="006F110A">
            <w:pPr>
              <w:jc w:val="center"/>
              <w:rPr>
                <w:rFonts w:cs="Times New Roman"/>
                <w:b/>
                <w:i/>
                <w:spacing w:val="-1"/>
                <w:szCs w:val="24"/>
              </w:rPr>
            </w:pPr>
            <w:r w:rsidRPr="00C87F78">
              <w:rPr>
                <w:rFonts w:cs="Times New Roman"/>
                <w:b/>
                <w:i/>
                <w:spacing w:val="-1"/>
                <w:szCs w:val="24"/>
              </w:rPr>
              <w:t>Развитие физических качеств</w:t>
            </w:r>
            <w:r w:rsidRPr="00C87F78">
              <w:rPr>
                <w:rFonts w:cs="Times New Roman"/>
                <w:b/>
                <w:spacing w:val="-1"/>
                <w:szCs w:val="24"/>
              </w:rPr>
              <w:t xml:space="preserve"> </w:t>
            </w:r>
            <w:r w:rsidRPr="00C87F78">
              <w:rPr>
                <w:rFonts w:cs="Times New Roman"/>
                <w:b/>
                <w:i/>
                <w:spacing w:val="-1"/>
                <w:szCs w:val="24"/>
              </w:rPr>
              <w:t>(скоростных, силовых, гибкости, выносливости, координации)</w:t>
            </w:r>
          </w:p>
        </w:tc>
      </w:tr>
      <w:tr w:rsidR="00F85330" w:rsidRPr="00C87F78" w:rsidTr="006F110A">
        <w:tc>
          <w:tcPr>
            <w:tcW w:w="1082" w:type="pct"/>
            <w:gridSpan w:val="3"/>
            <w:shd w:val="clear" w:color="auto" w:fill="auto"/>
          </w:tcPr>
          <w:p w:rsidR="00F85330" w:rsidRPr="00C87F78" w:rsidRDefault="00F85330" w:rsidP="00F85330">
            <w:pPr>
              <w:shd w:val="clear" w:color="auto" w:fill="FFFFFF"/>
              <w:ind w:left="5" w:right="259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Научить брать, держать, переносить, бросать и катать мяч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Игровые задания под руководством педагога «Кто прокатит мяч в ворота»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330" w:rsidRPr="00C87F78" w:rsidTr="006F110A">
        <w:tc>
          <w:tcPr>
            <w:tcW w:w="1082" w:type="pct"/>
            <w:gridSpan w:val="3"/>
            <w:shd w:val="clear" w:color="auto" w:fill="auto"/>
          </w:tcPr>
          <w:p w:rsidR="00F85330" w:rsidRPr="00C87F78" w:rsidRDefault="00F85330" w:rsidP="00F85330">
            <w:pPr>
              <w:shd w:val="clear" w:color="auto" w:fill="FFFFFF"/>
              <w:ind w:left="5" w:right="259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влезать на 2-3 перекладины гимнастической стенки (любым </w:t>
            </w:r>
            <w:r w:rsidRPr="00C87F78">
              <w:rPr>
                <w:rFonts w:cs="Times New Roman"/>
                <w:szCs w:val="24"/>
              </w:rPr>
              <w:t>способом)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Лазание по гимнастической стенке, ползание на средних четвереньках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330" w:rsidRPr="00C87F78" w:rsidTr="006F110A">
        <w:tc>
          <w:tcPr>
            <w:tcW w:w="1082" w:type="pct"/>
            <w:gridSpan w:val="3"/>
            <w:shd w:val="clear" w:color="auto" w:fill="auto"/>
          </w:tcPr>
          <w:p w:rsidR="00F85330" w:rsidRPr="00C87F78" w:rsidRDefault="00F85330" w:rsidP="00F85330">
            <w:pPr>
              <w:shd w:val="clear" w:color="auto" w:fill="FFFFFF"/>
              <w:ind w:left="10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бежать непрерывно в течение 30-40 с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Бег по кругу (вокруг педагога), по ориентирам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330" w:rsidRPr="00C87F78" w:rsidTr="006F110A">
        <w:tc>
          <w:tcPr>
            <w:tcW w:w="1082" w:type="pct"/>
            <w:gridSpan w:val="3"/>
            <w:shd w:val="clear" w:color="auto" w:fill="auto"/>
          </w:tcPr>
          <w:p w:rsidR="00F85330" w:rsidRPr="00C87F78" w:rsidRDefault="00F85330" w:rsidP="00F85330">
            <w:pPr>
              <w:shd w:val="clear" w:color="auto" w:fill="FFFFFF"/>
              <w:ind w:left="5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прыгать на месте и с продвижением вперед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Подпрыгивания на месте, «пружинки». Игровые задания «Как мячики», «как зайчики»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330" w:rsidRPr="00C87F78" w:rsidTr="0025052C">
        <w:tc>
          <w:tcPr>
            <w:tcW w:w="857" w:type="pct"/>
          </w:tcPr>
          <w:p w:rsidR="00F85330" w:rsidRPr="00C87F78" w:rsidRDefault="00F85330" w:rsidP="00F85330">
            <w:pPr>
              <w:jc w:val="center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F85330" w:rsidRPr="00C87F78" w:rsidRDefault="00F85330" w:rsidP="00F85330">
            <w:pPr>
              <w:jc w:val="center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Сенсорное развитие</w:t>
            </w:r>
          </w:p>
        </w:tc>
      </w:tr>
      <w:tr w:rsidR="00F85330" w:rsidRPr="00C87F78" w:rsidTr="006F110A">
        <w:tc>
          <w:tcPr>
            <w:tcW w:w="1082" w:type="pct"/>
            <w:gridSpan w:val="3"/>
            <w:shd w:val="clear" w:color="auto" w:fill="auto"/>
          </w:tcPr>
          <w:p w:rsidR="00F85330" w:rsidRPr="00C87F78" w:rsidRDefault="00F85330" w:rsidP="00F85330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ориентироваться в величине предметов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Д/и «Большие и маленькие мячики», «Какой мяч больше», «Принеси мне…», «Угости зайчика», «Куклы заблудились», «Поставь машины в гараж», «Покатаем мишек на машинах», «Сложи матрёшку»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330" w:rsidRPr="00C87F78" w:rsidTr="006F110A">
        <w:tc>
          <w:tcPr>
            <w:tcW w:w="1082" w:type="pct"/>
            <w:gridSpan w:val="3"/>
            <w:shd w:val="clear" w:color="auto" w:fill="auto"/>
          </w:tcPr>
          <w:p w:rsidR="00F85330" w:rsidRPr="00C87F78" w:rsidRDefault="00F85330" w:rsidP="00F85330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ориентироваться в плоскостных и объёмных фигурах, подбирая формы по предлагаемому об</w:t>
            </w:r>
            <w:r w:rsidRPr="00C87F78">
              <w:rPr>
                <w:rFonts w:cs="Times New Roman"/>
                <w:szCs w:val="24"/>
              </w:rPr>
              <w:t>разцу и слову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Д/и «Сделаем кукле бусы», «Что в мешочке», «Дай такой же», «Дай мне …». Игры с вкладышами.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330" w:rsidRPr="00C87F78" w:rsidTr="006F110A">
        <w:tc>
          <w:tcPr>
            <w:tcW w:w="1082" w:type="pct"/>
            <w:gridSpan w:val="3"/>
            <w:shd w:val="clear" w:color="auto" w:fill="auto"/>
          </w:tcPr>
          <w:p w:rsidR="00F85330" w:rsidRPr="00C87F78" w:rsidRDefault="00F85330" w:rsidP="00F85330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Научить свободно ориентироваться в цвете предметов, называть</w:t>
            </w:r>
            <w:r w:rsidRPr="00C87F78">
              <w:rPr>
                <w:rFonts w:cs="Times New Roman"/>
                <w:szCs w:val="24"/>
              </w:rPr>
              <w:t xml:space="preserve"> некоторые цвета 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Игры с прищепками, игры с разноцветными крышечками. Д/и «Магазин игрушек», «Варежки», «Подбери чашки к блюдцам», «Разноцветные шары», «Разноцветные бусы», «Дай такой же», «Поставь букет цветов в вазу», «Помоги матрёшке найти свои игрушки»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330" w:rsidRPr="00C87F78" w:rsidTr="00F85330">
        <w:tc>
          <w:tcPr>
            <w:tcW w:w="857" w:type="pct"/>
            <w:shd w:val="clear" w:color="auto" w:fill="auto"/>
          </w:tcPr>
          <w:p w:rsidR="00F85330" w:rsidRPr="00C87F78" w:rsidRDefault="00F85330" w:rsidP="00F85330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F85330" w:rsidRPr="00C87F78" w:rsidRDefault="00F85330" w:rsidP="00F85330">
            <w:pPr>
              <w:jc w:val="center"/>
              <w:rPr>
                <w:rFonts w:cs="Times New Roman"/>
                <w:b/>
                <w:i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Сохранение и укрепление физического и психического здоровья детей</w:t>
            </w:r>
          </w:p>
        </w:tc>
      </w:tr>
      <w:tr w:rsidR="00F85330" w:rsidRPr="00C87F78" w:rsidTr="006F110A">
        <w:tc>
          <w:tcPr>
            <w:tcW w:w="1082" w:type="pct"/>
            <w:gridSpan w:val="3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Поддерживать активность во время бодрствования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Подвижные игры, игры ограниченной подвижности, динамические паузы, </w:t>
            </w:r>
            <w:proofErr w:type="spellStart"/>
            <w:r w:rsidRPr="00C87F78">
              <w:rPr>
                <w:rFonts w:cs="Times New Roman"/>
                <w:szCs w:val="24"/>
              </w:rPr>
              <w:t>физминутки</w:t>
            </w:r>
            <w:proofErr w:type="spellEnd"/>
            <w:r w:rsidRPr="00C87F78">
              <w:rPr>
                <w:rFonts w:cs="Times New Roman"/>
                <w:szCs w:val="24"/>
              </w:rPr>
              <w:t>, релаксационные упражнение.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330" w:rsidRPr="00C87F78" w:rsidTr="006F110A">
        <w:tc>
          <w:tcPr>
            <w:tcW w:w="1082" w:type="pct"/>
            <w:gridSpan w:val="3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Поддерживать хороший аппетит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Обращать внимание ребёнка на названия блюд, их пользу для здоровья. Использовать </w:t>
            </w:r>
            <w:proofErr w:type="spellStart"/>
            <w:r w:rsidRPr="00C87F78">
              <w:rPr>
                <w:rFonts w:cs="Times New Roman"/>
                <w:szCs w:val="24"/>
              </w:rPr>
              <w:t>потешки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 и приговорки соответствующей тематики.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F85330" w:rsidRPr="00C87F78" w:rsidTr="00770FD6">
        <w:tc>
          <w:tcPr>
            <w:tcW w:w="1082" w:type="pct"/>
            <w:gridSpan w:val="3"/>
            <w:shd w:val="clear" w:color="auto" w:fill="auto"/>
          </w:tcPr>
          <w:p w:rsidR="00F85330" w:rsidRPr="00C87F78" w:rsidRDefault="00F85330" w:rsidP="00F85330">
            <w:pPr>
              <w:shd w:val="clear" w:color="auto" w:fill="FFFFFF"/>
              <w:ind w:left="5" w:right="259" w:firstLine="5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Создавать условия для глубокого и продолжительного сна</w:t>
            </w:r>
          </w:p>
        </w:tc>
        <w:tc>
          <w:tcPr>
            <w:tcW w:w="253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Чтение сказок, использование музыкальных произведений при организации дневного сна</w:t>
            </w:r>
          </w:p>
        </w:tc>
        <w:tc>
          <w:tcPr>
            <w:tcW w:w="678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F85330" w:rsidRPr="00C87F78" w:rsidRDefault="00F85330" w:rsidP="00F8533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33D01" w:rsidRPr="00C87F78" w:rsidTr="00E33D01">
        <w:tc>
          <w:tcPr>
            <w:tcW w:w="857" w:type="pct"/>
            <w:shd w:val="clear" w:color="auto" w:fill="auto"/>
          </w:tcPr>
          <w:p w:rsidR="00E33D01" w:rsidRPr="00C87F78" w:rsidRDefault="00E33D01" w:rsidP="00E33D01">
            <w:pPr>
              <w:shd w:val="clear" w:color="auto" w:fill="FFFFFF"/>
              <w:ind w:left="10" w:right="24"/>
              <w:jc w:val="center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b/>
                <w:spacing w:val="-1"/>
                <w:szCs w:val="24"/>
              </w:rPr>
              <w:lastRenderedPageBreak/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E33D01" w:rsidRPr="00C87F78" w:rsidRDefault="00E33D01" w:rsidP="00E33D01">
            <w:pPr>
              <w:jc w:val="center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i/>
                <w:iCs/>
                <w:szCs w:val="24"/>
              </w:rPr>
              <w:t>Формирование гендерной, семейной, гражданской принадлежности, патриотических чувств</w:t>
            </w:r>
          </w:p>
        </w:tc>
      </w:tr>
      <w:tr w:rsidR="00E33D01" w:rsidRPr="00C87F78" w:rsidTr="0082639A">
        <w:tc>
          <w:tcPr>
            <w:tcW w:w="1082" w:type="pct"/>
            <w:gridSpan w:val="3"/>
            <w:shd w:val="clear" w:color="auto" w:fill="auto"/>
          </w:tcPr>
          <w:p w:rsidR="00E33D01" w:rsidRPr="00C87F78" w:rsidRDefault="00E33D01" w:rsidP="00E33D01">
            <w:pPr>
              <w:shd w:val="clear" w:color="auto" w:fill="FFFFFF"/>
              <w:ind w:left="19" w:right="571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Дать представление о гендерной принадлежности</w:t>
            </w:r>
          </w:p>
        </w:tc>
        <w:tc>
          <w:tcPr>
            <w:tcW w:w="2530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Игры-занятие «Я девочка – я мальчик», «Кто я», рассматривание иллюстраций «Девочки, мальчики»</w:t>
            </w:r>
          </w:p>
        </w:tc>
        <w:tc>
          <w:tcPr>
            <w:tcW w:w="678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33D01" w:rsidRPr="00C87F78" w:rsidTr="0082639A">
        <w:tc>
          <w:tcPr>
            <w:tcW w:w="1082" w:type="pct"/>
            <w:gridSpan w:val="3"/>
            <w:shd w:val="clear" w:color="auto" w:fill="auto"/>
          </w:tcPr>
          <w:p w:rsidR="00E33D01" w:rsidRPr="00C87F78" w:rsidRDefault="00E33D01" w:rsidP="00E33D01">
            <w:pPr>
              <w:shd w:val="clear" w:color="auto" w:fill="FFFFFF"/>
              <w:ind w:left="14" w:right="173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проявлять сочувствие, стремление пожалеть другого человека, </w:t>
            </w:r>
            <w:r w:rsidRPr="00C87F78">
              <w:rPr>
                <w:rFonts w:cs="Times New Roman"/>
                <w:szCs w:val="24"/>
              </w:rPr>
              <w:t>если он огорчен, расстроен</w:t>
            </w:r>
          </w:p>
        </w:tc>
        <w:tc>
          <w:tcPr>
            <w:tcW w:w="2530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Игра «У птички болит крылышко», игра с куклой «Кукла Маша заболела»</w:t>
            </w:r>
          </w:p>
        </w:tc>
        <w:tc>
          <w:tcPr>
            <w:tcW w:w="678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33D01" w:rsidRPr="00C87F78" w:rsidTr="00E33D01">
        <w:tc>
          <w:tcPr>
            <w:tcW w:w="857" w:type="pct"/>
            <w:shd w:val="clear" w:color="auto" w:fill="auto"/>
          </w:tcPr>
          <w:p w:rsidR="00E33D01" w:rsidRPr="00C87F78" w:rsidRDefault="00E33D01" w:rsidP="00E33D01">
            <w:pPr>
              <w:shd w:val="clear" w:color="auto" w:fill="FFFFFF"/>
              <w:ind w:left="14" w:right="173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b/>
                <w:spacing w:val="-1"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</w:tcPr>
          <w:p w:rsidR="00E33D01" w:rsidRPr="00C87F78" w:rsidRDefault="00E33D01" w:rsidP="00E33D01">
            <w:pPr>
              <w:jc w:val="center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i/>
                <w:iCs/>
                <w:spacing w:val="-5"/>
                <w:szCs w:val="24"/>
              </w:rPr>
              <w:t xml:space="preserve">Формирование начальных </w:t>
            </w:r>
            <w:r w:rsidRPr="00C87F78">
              <w:rPr>
                <w:rFonts w:cs="Times New Roman"/>
                <w:b/>
                <w:i/>
                <w:iCs/>
                <w:spacing w:val="-1"/>
                <w:szCs w:val="24"/>
              </w:rPr>
              <w:t>представлений</w:t>
            </w:r>
            <w:r w:rsidRPr="00C87F78">
              <w:rPr>
                <w:rFonts w:cs="Times New Roman"/>
                <w:b/>
                <w:i/>
                <w:iCs/>
                <w:spacing w:val="-5"/>
                <w:szCs w:val="24"/>
              </w:rPr>
              <w:t xml:space="preserve"> о здоровом образе жизни</w:t>
            </w:r>
          </w:p>
        </w:tc>
      </w:tr>
      <w:tr w:rsidR="00E33D01" w:rsidRPr="00C87F78" w:rsidTr="00B2024F">
        <w:tc>
          <w:tcPr>
            <w:tcW w:w="1082" w:type="pct"/>
            <w:gridSpan w:val="3"/>
            <w:shd w:val="clear" w:color="auto" w:fill="auto"/>
          </w:tcPr>
          <w:p w:rsidR="00E33D01" w:rsidRPr="00C87F78" w:rsidRDefault="00E33D01" w:rsidP="00E33D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Дать простейшие понятия о важности для здоровья соблюдений правил личной гигиены, занятий физическими упражнениями, прогулки (нужно мыть руки, чистить зубы, делать зарядку, гулять на свежем воздухе и т.д.)</w:t>
            </w:r>
          </w:p>
        </w:tc>
        <w:tc>
          <w:tcPr>
            <w:tcW w:w="2530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Чтение художественной литературы (К.И. Чуковский, А. </w:t>
            </w:r>
            <w:proofErr w:type="spellStart"/>
            <w:r w:rsidRPr="00C87F78">
              <w:rPr>
                <w:rFonts w:cs="Times New Roman"/>
                <w:szCs w:val="24"/>
              </w:rPr>
              <w:t>Барто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), разучивание </w:t>
            </w:r>
            <w:proofErr w:type="spellStart"/>
            <w:r w:rsidRPr="00C87F78">
              <w:rPr>
                <w:rFonts w:cs="Times New Roman"/>
                <w:szCs w:val="24"/>
              </w:rPr>
              <w:t>потешек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 о личной гигиене. Использование художественного слова в режимных моментах.</w:t>
            </w:r>
          </w:p>
        </w:tc>
        <w:tc>
          <w:tcPr>
            <w:tcW w:w="678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E33D01" w:rsidRPr="00C87F78" w:rsidTr="00B2024F">
        <w:tc>
          <w:tcPr>
            <w:tcW w:w="1082" w:type="pct"/>
            <w:gridSpan w:val="3"/>
            <w:shd w:val="clear" w:color="auto" w:fill="auto"/>
          </w:tcPr>
          <w:p w:rsidR="00E33D01" w:rsidRPr="00C87F78" w:rsidRDefault="00E33D01" w:rsidP="00E33D01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при небольшой помощи взрослых пользоваться индивидуальными предметами (носовым платком, салфеткой, полотенцем, расчёской, горшком)</w:t>
            </w:r>
          </w:p>
        </w:tc>
        <w:tc>
          <w:tcPr>
            <w:tcW w:w="2530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Игровые ситуации «Аккуратный мишка», «Кукла Катя умывается», закрепление навыков в режимных моментах.</w:t>
            </w:r>
          </w:p>
        </w:tc>
        <w:tc>
          <w:tcPr>
            <w:tcW w:w="678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E33D01" w:rsidRPr="00C87F78" w:rsidRDefault="00E33D01" w:rsidP="00E33D01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43350B" w:rsidRPr="00C87F78" w:rsidTr="0043350B">
        <w:tc>
          <w:tcPr>
            <w:tcW w:w="857" w:type="pct"/>
            <w:shd w:val="clear" w:color="auto" w:fill="FFFFFF" w:themeFill="background1"/>
          </w:tcPr>
          <w:p w:rsidR="0043350B" w:rsidRPr="00C87F78" w:rsidRDefault="0043350B" w:rsidP="00E33D01">
            <w:pPr>
              <w:shd w:val="clear" w:color="auto" w:fill="FFFFFF"/>
              <w:rPr>
                <w:rFonts w:cs="Times New Roman"/>
                <w:color w:val="FF0000"/>
                <w:szCs w:val="24"/>
              </w:rPr>
            </w:pPr>
            <w:r w:rsidRPr="00C87F78">
              <w:rPr>
                <w:rFonts w:cs="Times New Roman"/>
                <w:b/>
                <w:spacing w:val="-1"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  <w:shd w:val="clear" w:color="auto" w:fill="FFFFFF" w:themeFill="background1"/>
          </w:tcPr>
          <w:p w:rsidR="0043350B" w:rsidRPr="00C87F78" w:rsidRDefault="0043350B" w:rsidP="0043350B">
            <w:pPr>
              <w:jc w:val="center"/>
              <w:rPr>
                <w:rFonts w:cs="Times New Roman"/>
                <w:b/>
                <w:i/>
                <w:color w:val="FF0000"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Формирование основ безопасности в быту, социуме, природе</w:t>
            </w:r>
          </w:p>
        </w:tc>
      </w:tr>
      <w:tr w:rsidR="0043350B" w:rsidRPr="00C87F78" w:rsidTr="006F110A">
        <w:tc>
          <w:tcPr>
            <w:tcW w:w="1082" w:type="pct"/>
            <w:gridSpan w:val="3"/>
          </w:tcPr>
          <w:p w:rsidR="0043350B" w:rsidRPr="00C87F78" w:rsidRDefault="0043350B" w:rsidP="0043350B">
            <w:pPr>
              <w:jc w:val="both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Научить держать взрослого за руку при переходе проезжей части улицы и при движении </w:t>
            </w:r>
            <w:r w:rsidRPr="00C87F78">
              <w:rPr>
                <w:rFonts w:cs="Times New Roman"/>
                <w:spacing w:val="-1"/>
                <w:szCs w:val="24"/>
              </w:rPr>
              <w:lastRenderedPageBreak/>
              <w:t xml:space="preserve">по тротуару, а также находясь в местах большого </w:t>
            </w:r>
            <w:r w:rsidRPr="00C87F78">
              <w:rPr>
                <w:rFonts w:cs="Times New Roman"/>
                <w:szCs w:val="24"/>
              </w:rPr>
              <w:t>скопления людей</w:t>
            </w:r>
          </w:p>
        </w:tc>
        <w:tc>
          <w:tcPr>
            <w:tcW w:w="2530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Игровая ситуация «Мы гуляем вместе с мамой/папой»</w:t>
            </w:r>
          </w:p>
        </w:tc>
        <w:tc>
          <w:tcPr>
            <w:tcW w:w="678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43350B" w:rsidRPr="00C87F78" w:rsidTr="00452B35">
        <w:tc>
          <w:tcPr>
            <w:tcW w:w="1082" w:type="pct"/>
            <w:gridSpan w:val="3"/>
            <w:shd w:val="clear" w:color="auto" w:fill="auto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Научить соблюдать элементарные правила взаимодействия с животными</w:t>
            </w:r>
          </w:p>
        </w:tc>
        <w:tc>
          <w:tcPr>
            <w:tcW w:w="2530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Рассматривание иллюстраций, беседы по картинкам. Игровые ситуации «К нам пришла собачка», «К нам пришла кошечка»</w:t>
            </w:r>
          </w:p>
        </w:tc>
        <w:tc>
          <w:tcPr>
            <w:tcW w:w="678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43350B" w:rsidRPr="00C87F78" w:rsidTr="006F110A">
        <w:tc>
          <w:tcPr>
            <w:tcW w:w="1082" w:type="pct"/>
            <w:gridSpan w:val="3"/>
          </w:tcPr>
          <w:p w:rsidR="0043350B" w:rsidRPr="00C87F78" w:rsidRDefault="0043350B" w:rsidP="0043350B">
            <w:pPr>
              <w:jc w:val="both"/>
              <w:rPr>
                <w:rFonts w:cs="Times New Roman"/>
                <w:b/>
                <w:szCs w:val="24"/>
              </w:rPr>
            </w:pPr>
            <w:r w:rsidRPr="00C87F78">
              <w:rPr>
                <w:rFonts w:eastAsia="Times New Roman" w:cs="Times New Roman"/>
                <w:spacing w:val="-1"/>
                <w:szCs w:val="24"/>
                <w:lang w:eastAsia="ru-RU"/>
              </w:rPr>
              <w:t xml:space="preserve">Дать представление об опасности (не подходить близко к глубокой яме, осторожно приближаться к собаке, держаться за </w:t>
            </w:r>
            <w:r w:rsidRPr="00C87F78">
              <w:rPr>
                <w:rFonts w:eastAsia="Times New Roman" w:cs="Times New Roman"/>
                <w:szCs w:val="24"/>
                <w:lang w:eastAsia="ru-RU"/>
              </w:rPr>
              <w:t>перила или стенку, спускаясь с лестницы и т.д.)</w:t>
            </w:r>
          </w:p>
        </w:tc>
        <w:tc>
          <w:tcPr>
            <w:tcW w:w="2530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Чтение художественной литературы («Кот, петух и лиса», «Волк и семеро козлят», «Петушок и бобовое зернышко», И. </w:t>
            </w:r>
            <w:proofErr w:type="spellStart"/>
            <w:r w:rsidRPr="00C87F78">
              <w:rPr>
                <w:rFonts w:cs="Times New Roman"/>
                <w:szCs w:val="24"/>
              </w:rPr>
              <w:t>Токмакова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 «Один дома», С. Михалков «Светофор». Рассматривание иллюстраций</w:t>
            </w:r>
          </w:p>
        </w:tc>
        <w:tc>
          <w:tcPr>
            <w:tcW w:w="678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43350B" w:rsidRPr="00C87F78" w:rsidTr="00D643DE">
        <w:tc>
          <w:tcPr>
            <w:tcW w:w="1082" w:type="pct"/>
            <w:gridSpan w:val="3"/>
            <w:shd w:val="clear" w:color="auto" w:fill="auto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Дать элементарные представления о правилах дорожного движения</w:t>
            </w:r>
          </w:p>
        </w:tc>
        <w:tc>
          <w:tcPr>
            <w:tcW w:w="2530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Рассматривания иллюстраций и картин по теме «Дети и дорога». Чтение художественной литературы: П. Ивлев «Азбука улицы», М. Дружинина «Умный светофор» (отрывок), З. Александрова «Грузовик», Э. </w:t>
            </w:r>
            <w:proofErr w:type="spellStart"/>
            <w:r w:rsidRPr="00C87F78">
              <w:rPr>
                <w:rFonts w:cs="Times New Roman"/>
                <w:szCs w:val="24"/>
              </w:rPr>
              <w:t>Мошковская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 «Я –автомобиль». </w:t>
            </w:r>
          </w:p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Игры с элементами движения «Пройди по дорожке», «Догони»</w:t>
            </w:r>
          </w:p>
        </w:tc>
        <w:tc>
          <w:tcPr>
            <w:tcW w:w="678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43350B" w:rsidRPr="00C87F78" w:rsidRDefault="0043350B" w:rsidP="0043350B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10249" w:rsidRPr="00C87F78" w:rsidTr="00632796">
        <w:tc>
          <w:tcPr>
            <w:tcW w:w="857" w:type="pct"/>
            <w:shd w:val="clear" w:color="auto" w:fill="auto"/>
          </w:tcPr>
          <w:p w:rsidR="00210249" w:rsidRPr="00C87F78" w:rsidRDefault="00210249" w:rsidP="00210249">
            <w:pPr>
              <w:shd w:val="clear" w:color="auto" w:fill="FFFFFF"/>
              <w:ind w:left="10" w:right="24"/>
              <w:jc w:val="center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  <w:shd w:val="clear" w:color="auto" w:fill="auto"/>
          </w:tcPr>
          <w:p w:rsidR="00210249" w:rsidRPr="00C87F78" w:rsidRDefault="00210249" w:rsidP="00210249">
            <w:pPr>
              <w:jc w:val="center"/>
              <w:rPr>
                <w:rFonts w:cs="Times New Roman"/>
                <w:b/>
                <w:i/>
                <w:iCs/>
                <w:spacing w:val="-1"/>
                <w:szCs w:val="24"/>
              </w:rPr>
            </w:pPr>
            <w:r w:rsidRPr="00C87F78">
              <w:rPr>
                <w:rFonts w:cs="Times New Roman"/>
                <w:b/>
                <w:i/>
                <w:iCs/>
                <w:spacing w:val="-1"/>
                <w:szCs w:val="24"/>
              </w:rPr>
              <w:t>Формирование потребности в двигательной активности и фи</w:t>
            </w:r>
            <w:r w:rsidRPr="00C87F78">
              <w:rPr>
                <w:rFonts w:cs="Times New Roman"/>
                <w:b/>
                <w:i/>
                <w:iCs/>
                <w:szCs w:val="24"/>
              </w:rPr>
              <w:t>зическом совершенствовании</w:t>
            </w:r>
          </w:p>
        </w:tc>
      </w:tr>
      <w:tr w:rsidR="00210249" w:rsidRPr="00C87F78" w:rsidTr="00632796">
        <w:tc>
          <w:tcPr>
            <w:tcW w:w="1082" w:type="pct"/>
            <w:gridSpan w:val="3"/>
            <w:shd w:val="clear" w:color="auto" w:fill="auto"/>
          </w:tcPr>
          <w:p w:rsidR="00210249" w:rsidRPr="00C87F78" w:rsidRDefault="00210249" w:rsidP="00210249">
            <w:pPr>
              <w:shd w:val="clear" w:color="auto" w:fill="FFFFFF"/>
              <w:ind w:left="10" w:right="24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Вызвать интерес к выполнению движений имитационного характера, участию</w:t>
            </w:r>
            <w:r w:rsidRPr="00C87F78">
              <w:rPr>
                <w:rFonts w:cs="Times New Roman"/>
                <w:szCs w:val="24"/>
              </w:rPr>
              <w:t xml:space="preserve"> в несложных сюжетных подвижных играх, организованных взрослым</w:t>
            </w:r>
          </w:p>
        </w:tc>
        <w:tc>
          <w:tcPr>
            <w:tcW w:w="253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Имитационные упражнения в игровой деятельности «как зайка», «как мишка»   и т.д.</w:t>
            </w:r>
          </w:p>
        </w:tc>
        <w:tc>
          <w:tcPr>
            <w:tcW w:w="678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10249" w:rsidRPr="00C87F78" w:rsidTr="006F110A">
        <w:tc>
          <w:tcPr>
            <w:tcW w:w="1082" w:type="pct"/>
            <w:gridSpan w:val="3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Вызывать эмоциональный отклик от участия в двигательной деятельности</w:t>
            </w:r>
          </w:p>
        </w:tc>
        <w:tc>
          <w:tcPr>
            <w:tcW w:w="253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Использование художественного слова при организации двигательной деятельности, поощрение успехов ребёнка</w:t>
            </w:r>
          </w:p>
        </w:tc>
        <w:tc>
          <w:tcPr>
            <w:tcW w:w="678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10249" w:rsidRPr="00C87F78" w:rsidTr="00856DFF">
        <w:tc>
          <w:tcPr>
            <w:tcW w:w="857" w:type="pct"/>
          </w:tcPr>
          <w:p w:rsidR="00210249" w:rsidRPr="00C87F78" w:rsidRDefault="00210249" w:rsidP="00210249">
            <w:pPr>
              <w:jc w:val="center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  <w:shd w:val="clear" w:color="auto" w:fill="auto"/>
          </w:tcPr>
          <w:p w:rsidR="00210249" w:rsidRPr="00C87F78" w:rsidRDefault="00210249" w:rsidP="00210249">
            <w:pPr>
              <w:jc w:val="center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i/>
                <w:iCs/>
                <w:spacing w:val="-1"/>
                <w:szCs w:val="24"/>
              </w:rPr>
              <w:t>Формирование целостной картины мира, расширение кругозора детей</w:t>
            </w:r>
          </w:p>
        </w:tc>
      </w:tr>
      <w:tr w:rsidR="00210249" w:rsidRPr="00C87F78" w:rsidTr="00856DFF">
        <w:tc>
          <w:tcPr>
            <w:tcW w:w="1082" w:type="pct"/>
            <w:gridSpan w:val="3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Дать представления о живой природе: животный мир: домашние животные и их детеныши, животные — обитатели </w:t>
            </w:r>
            <w:r w:rsidRPr="00C87F78">
              <w:rPr>
                <w:rFonts w:cs="Times New Roman"/>
                <w:spacing w:val="-1"/>
                <w:szCs w:val="24"/>
              </w:rPr>
              <w:t xml:space="preserve">леса, птицы </w:t>
            </w:r>
          </w:p>
        </w:tc>
        <w:tc>
          <w:tcPr>
            <w:tcW w:w="2530" w:type="pct"/>
            <w:shd w:val="clear" w:color="auto" w:fill="auto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Рассматривание иллюстраций. Настольно-печатные игры «Мама, папа, я», «Чей домик?», «Чей малыш?». Лото «Животные». Чтение художественной литературы. Игры-имитации</w:t>
            </w:r>
          </w:p>
        </w:tc>
        <w:tc>
          <w:tcPr>
            <w:tcW w:w="678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10249" w:rsidRPr="00C87F78" w:rsidTr="00856DFF">
        <w:tc>
          <w:tcPr>
            <w:tcW w:w="1082" w:type="pct"/>
            <w:gridSpan w:val="3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Дать представления о живой природе: растительный мир</w:t>
            </w:r>
          </w:p>
        </w:tc>
        <w:tc>
          <w:tcPr>
            <w:tcW w:w="2530" w:type="pct"/>
            <w:shd w:val="clear" w:color="auto" w:fill="auto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Рассматривание иллюстраций. </w:t>
            </w:r>
            <w:r w:rsidRPr="00C87F78">
              <w:rPr>
                <w:rFonts w:cs="Times New Roman"/>
                <w:szCs w:val="24"/>
              </w:rPr>
              <w:t xml:space="preserve">Лото «Животные», «Птицы», «Цветы», «Деревья». </w:t>
            </w:r>
            <w:r w:rsidRPr="00C87F78">
              <w:rPr>
                <w:rFonts w:cs="Times New Roman"/>
                <w:szCs w:val="24"/>
              </w:rPr>
              <w:t xml:space="preserve"> Чтение художественной литературы. Игры-имитации</w:t>
            </w:r>
          </w:p>
        </w:tc>
        <w:tc>
          <w:tcPr>
            <w:tcW w:w="678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10249" w:rsidRPr="00C87F78" w:rsidTr="00856DFF">
        <w:tc>
          <w:tcPr>
            <w:tcW w:w="1082" w:type="pct"/>
            <w:gridSpan w:val="3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Дать представления о неживой природе</w:t>
            </w:r>
          </w:p>
        </w:tc>
        <w:tc>
          <w:tcPr>
            <w:tcW w:w="2530" w:type="pct"/>
            <w:shd w:val="clear" w:color="auto" w:fill="auto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Рассматривание иллюстраций. Игры с песком, игры с водой. Сухие бассейны (природный материал). Наблюдения на прогулках.</w:t>
            </w:r>
          </w:p>
        </w:tc>
        <w:tc>
          <w:tcPr>
            <w:tcW w:w="678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10249" w:rsidRPr="00C87F78" w:rsidTr="00856DFF">
        <w:tc>
          <w:tcPr>
            <w:tcW w:w="1082" w:type="pct"/>
            <w:gridSpan w:val="3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Дать представления о предметах, действиях с ними, их назначении: предметы до</w:t>
            </w:r>
            <w:r w:rsidRPr="00C87F78">
              <w:rPr>
                <w:rFonts w:cs="Times New Roman"/>
                <w:spacing w:val="-1"/>
                <w:szCs w:val="24"/>
              </w:rPr>
              <w:t>машнего обихода, игрушки, орудия тру</w:t>
            </w:r>
            <w:r w:rsidRPr="00C87F78">
              <w:rPr>
                <w:rFonts w:cs="Times New Roman"/>
                <w:szCs w:val="24"/>
              </w:rPr>
              <w:t xml:space="preserve">да </w:t>
            </w:r>
          </w:p>
        </w:tc>
        <w:tc>
          <w:tcPr>
            <w:tcW w:w="2530" w:type="pct"/>
            <w:shd w:val="clear" w:color="auto" w:fill="auto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Д/и «Куклы проснулись», «Кукла Катя обедает». Настольно-печатные игры: «Половинки», «Домашний уголок», «Уютный домик»</w:t>
            </w:r>
          </w:p>
        </w:tc>
        <w:tc>
          <w:tcPr>
            <w:tcW w:w="678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10249" w:rsidRPr="00C87F78" w:rsidTr="00856DFF">
        <w:tc>
          <w:tcPr>
            <w:tcW w:w="1082" w:type="pct"/>
            <w:gridSpan w:val="3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Дать представления о явлениях общественной жизни: некоторые профессии, транспорт праздники </w:t>
            </w:r>
          </w:p>
        </w:tc>
        <w:tc>
          <w:tcPr>
            <w:tcW w:w="2530" w:type="pct"/>
            <w:shd w:val="clear" w:color="auto" w:fill="auto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Рассматривание иллюстраций, беседы по картинкам. Настольно-печатные игры «Транспорт», «Профессии»</w:t>
            </w:r>
          </w:p>
        </w:tc>
        <w:tc>
          <w:tcPr>
            <w:tcW w:w="678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10249" w:rsidRPr="00C87F78" w:rsidTr="00856DFF">
        <w:tc>
          <w:tcPr>
            <w:tcW w:w="1082" w:type="pct"/>
            <w:gridSpan w:val="3"/>
          </w:tcPr>
          <w:p w:rsidR="00210249" w:rsidRPr="00C87F78" w:rsidRDefault="00210249" w:rsidP="00C87F78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Дать представления </w:t>
            </w:r>
            <w:r w:rsidR="00C87F78" w:rsidRPr="00C87F78">
              <w:rPr>
                <w:rFonts w:cs="Times New Roman"/>
                <w:szCs w:val="24"/>
              </w:rPr>
              <w:t xml:space="preserve">о </w:t>
            </w:r>
            <w:r w:rsidRPr="00C87F78">
              <w:rPr>
                <w:rFonts w:cs="Times New Roman"/>
                <w:szCs w:val="24"/>
              </w:rPr>
              <w:t>погодных явлениях и от</w:t>
            </w:r>
            <w:r w:rsidRPr="00C87F78">
              <w:rPr>
                <w:rFonts w:cs="Times New Roman"/>
                <w:spacing w:val="-1"/>
                <w:szCs w:val="24"/>
              </w:rPr>
              <w:t xml:space="preserve">ношении к ним людей </w:t>
            </w:r>
          </w:p>
        </w:tc>
        <w:tc>
          <w:tcPr>
            <w:tcW w:w="2530" w:type="pct"/>
            <w:shd w:val="clear" w:color="auto" w:fill="auto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Рассматривание иллюстраций, наблюдения н</w:t>
            </w:r>
            <w:r w:rsidR="00C87F78" w:rsidRPr="00C87F78">
              <w:rPr>
                <w:rFonts w:cs="Times New Roman"/>
                <w:szCs w:val="24"/>
              </w:rPr>
              <w:t>а прогулках.</w:t>
            </w:r>
          </w:p>
        </w:tc>
        <w:tc>
          <w:tcPr>
            <w:tcW w:w="678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10249" w:rsidRPr="00C87F78" w:rsidTr="00856DFF">
        <w:tc>
          <w:tcPr>
            <w:tcW w:w="1082" w:type="pct"/>
            <w:gridSpan w:val="3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Сформировать представление о человеке и о себе — внешних физических особенностях</w:t>
            </w:r>
            <w:r w:rsidRPr="00C87F78">
              <w:rPr>
                <w:rFonts w:cs="Times New Roman"/>
                <w:szCs w:val="24"/>
              </w:rPr>
              <w:t xml:space="preserve">; эмоциональных состояниях; деятельности близких людей </w:t>
            </w:r>
          </w:p>
        </w:tc>
        <w:tc>
          <w:tcPr>
            <w:tcW w:w="2530" w:type="pct"/>
            <w:shd w:val="clear" w:color="auto" w:fill="auto"/>
          </w:tcPr>
          <w:p w:rsidR="00210249" w:rsidRPr="00C87F78" w:rsidRDefault="00210249" w:rsidP="00210249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Рассматривание иллюстраций, беседы по картинкам. Чтение художественной литературы</w:t>
            </w:r>
          </w:p>
        </w:tc>
        <w:tc>
          <w:tcPr>
            <w:tcW w:w="678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210249" w:rsidRPr="00C87F78" w:rsidRDefault="00210249" w:rsidP="0021024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856DFF">
        <w:tc>
          <w:tcPr>
            <w:tcW w:w="1082" w:type="pct"/>
            <w:gridSpan w:val="3"/>
          </w:tcPr>
          <w:p w:rsidR="00C87F78" w:rsidRPr="00C87F78" w:rsidRDefault="00C87F78" w:rsidP="00C87F78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Дать представления о явлениях природы: временах года, их особенностях</w:t>
            </w:r>
            <w:r w:rsidRPr="00C87F78">
              <w:rPr>
                <w:rFonts w:cs="Times New Roman"/>
                <w:spacing w:val="-1"/>
                <w:szCs w:val="24"/>
              </w:rPr>
              <w:t xml:space="preserve">, сезонных изменениях в природе. </w:t>
            </w:r>
          </w:p>
        </w:tc>
        <w:tc>
          <w:tcPr>
            <w:tcW w:w="2530" w:type="pct"/>
            <w:shd w:val="clear" w:color="auto" w:fill="auto"/>
          </w:tcPr>
          <w:p w:rsidR="00C87F78" w:rsidRPr="00C87F78" w:rsidRDefault="00C87F78" w:rsidP="00C87F78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Рассматривание иллюстраций, наблюдения на прогулках. Лото «Времена года»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C87F78">
        <w:tc>
          <w:tcPr>
            <w:tcW w:w="857" w:type="pct"/>
          </w:tcPr>
          <w:p w:rsidR="00C87F78" w:rsidRPr="00C87F78" w:rsidRDefault="00C87F78" w:rsidP="00C87F78">
            <w:pPr>
              <w:jc w:val="center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  <w:shd w:val="clear" w:color="auto" w:fill="auto"/>
          </w:tcPr>
          <w:p w:rsidR="00C87F78" w:rsidRPr="00C87F78" w:rsidRDefault="00C87F78" w:rsidP="00C87F78">
            <w:pPr>
              <w:jc w:val="center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Формирование элементарных математических представлений</w:t>
            </w:r>
          </w:p>
        </w:tc>
      </w:tr>
      <w:tr w:rsidR="00C87F78" w:rsidRPr="00C87F78" w:rsidTr="00856DFF">
        <w:tc>
          <w:tcPr>
            <w:tcW w:w="1082" w:type="pct"/>
            <w:gridSpan w:val="3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Научить образовать группу из однородных предметов, различать </w:t>
            </w:r>
            <w:r w:rsidRPr="00C87F78">
              <w:rPr>
                <w:rFonts w:cs="Times New Roman"/>
                <w:i/>
                <w:szCs w:val="24"/>
              </w:rPr>
              <w:t>один и много</w:t>
            </w:r>
            <w:r w:rsidRPr="00C87F78">
              <w:rPr>
                <w:rFonts w:cs="Times New Roman"/>
                <w:szCs w:val="24"/>
              </w:rPr>
              <w:t xml:space="preserve">, </w:t>
            </w:r>
            <w:r w:rsidRPr="00C87F78">
              <w:rPr>
                <w:rFonts w:cs="Times New Roman"/>
                <w:i/>
                <w:szCs w:val="24"/>
              </w:rPr>
              <w:t>много и мало</w:t>
            </w:r>
            <w:r w:rsidRPr="00C87F78">
              <w:rPr>
                <w:rFonts w:cs="Times New Roman"/>
                <w:szCs w:val="24"/>
              </w:rPr>
              <w:t xml:space="preserve"> предметов</w:t>
            </w:r>
          </w:p>
        </w:tc>
        <w:tc>
          <w:tcPr>
            <w:tcW w:w="2530" w:type="pct"/>
            <w:shd w:val="clear" w:color="auto" w:fill="auto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Д/и «Один – много», «Игра с матрёшками», «Собираем листочки в вазу», «Играем со снежными комочками», «Игра с мячами», «Встречаем гостей»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856DFF">
        <w:tc>
          <w:tcPr>
            <w:tcW w:w="1082" w:type="pct"/>
            <w:gridSpan w:val="3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ориентировать в окружающем пространстве группы, участка детского сада, в частях собственного тела</w:t>
            </w:r>
          </w:p>
        </w:tc>
        <w:tc>
          <w:tcPr>
            <w:tcW w:w="2530" w:type="pct"/>
            <w:shd w:val="clear" w:color="auto" w:fill="auto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Д/и «Поможем зайчику найти его игрушки» (в группе, на участке), «Догоняем мяч», «Едем, едем, едем». </w:t>
            </w:r>
            <w:proofErr w:type="spellStart"/>
            <w:r w:rsidRPr="00C87F78">
              <w:rPr>
                <w:rFonts w:cs="Times New Roman"/>
                <w:szCs w:val="24"/>
              </w:rPr>
              <w:t>Попевки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C87F78">
              <w:rPr>
                <w:rFonts w:cs="Times New Roman"/>
                <w:szCs w:val="24"/>
              </w:rPr>
              <w:t>потешки</w:t>
            </w:r>
            <w:proofErr w:type="spellEnd"/>
            <w:r w:rsidRPr="00C87F78">
              <w:rPr>
                <w:rFonts w:cs="Times New Roman"/>
                <w:szCs w:val="24"/>
              </w:rPr>
              <w:t xml:space="preserve"> и поговорки, при чтении которых закрепляется умение ориентироваться в частях собственного тела («Ладушки, ладушки», «Водичка, водичка» и др.)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856DFF">
        <w:tc>
          <w:tcPr>
            <w:tcW w:w="1082" w:type="pct"/>
            <w:gridSpan w:val="3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lastRenderedPageBreak/>
              <w:t>Научить ориентироваться в предметах разной формы, узнавать шар и куб</w:t>
            </w:r>
          </w:p>
        </w:tc>
        <w:tc>
          <w:tcPr>
            <w:tcW w:w="2530" w:type="pct"/>
            <w:shd w:val="clear" w:color="auto" w:fill="auto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Д/и «Какой это формы», «Круг, квадрат», «Волшебная коробочка», «Весёлые человечки», «Спрячь кубик, спрячь шарик»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856DFF">
        <w:tc>
          <w:tcPr>
            <w:tcW w:w="1082" w:type="pct"/>
            <w:gridSpan w:val="3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различать предметы контрастных размеров (большие и маленькие предметы), называть их размер</w:t>
            </w:r>
          </w:p>
        </w:tc>
        <w:tc>
          <w:tcPr>
            <w:tcW w:w="2530" w:type="pct"/>
            <w:shd w:val="clear" w:color="auto" w:fill="auto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Д/и «Большие и маленькие мячики», «Какой мяч больше», «Покатаем мишек на машинах», «Закати шарик в домик»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C87F78">
        <w:tc>
          <w:tcPr>
            <w:tcW w:w="857" w:type="pct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b/>
                <w:szCs w:val="24"/>
              </w:rPr>
              <w:t>Основное направление развивающей работы</w:t>
            </w:r>
          </w:p>
        </w:tc>
        <w:tc>
          <w:tcPr>
            <w:tcW w:w="4143" w:type="pct"/>
            <w:gridSpan w:val="5"/>
            <w:shd w:val="clear" w:color="auto" w:fill="auto"/>
          </w:tcPr>
          <w:p w:rsidR="00C87F78" w:rsidRPr="00C87F78" w:rsidRDefault="00C87F78" w:rsidP="00C87F78">
            <w:pPr>
              <w:jc w:val="center"/>
              <w:rPr>
                <w:rFonts w:cs="Times New Roman"/>
                <w:b/>
                <w:i/>
                <w:szCs w:val="24"/>
              </w:rPr>
            </w:pPr>
            <w:r w:rsidRPr="00C87F78">
              <w:rPr>
                <w:rFonts w:cs="Times New Roman"/>
                <w:b/>
                <w:i/>
                <w:szCs w:val="24"/>
              </w:rPr>
              <w:t>Чтение художественной литературы</w:t>
            </w:r>
          </w:p>
        </w:tc>
      </w:tr>
      <w:tr w:rsidR="00C87F78" w:rsidRPr="00C87F78" w:rsidTr="0026618D">
        <w:tc>
          <w:tcPr>
            <w:tcW w:w="1082" w:type="pct"/>
            <w:gridSpan w:val="3"/>
          </w:tcPr>
          <w:p w:rsidR="00C87F78" w:rsidRPr="00C87F78" w:rsidRDefault="00C87F78" w:rsidP="00C87F78">
            <w:pPr>
              <w:shd w:val="clear" w:color="auto" w:fill="FFFFFF"/>
              <w:ind w:left="10" w:right="53"/>
              <w:jc w:val="both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Способствовать активному реагированию на содержание знакомых произведений</w:t>
            </w:r>
          </w:p>
        </w:tc>
        <w:tc>
          <w:tcPr>
            <w:tcW w:w="2530" w:type="pct"/>
            <w:shd w:val="clear" w:color="auto" w:fill="auto"/>
          </w:tcPr>
          <w:p w:rsidR="00C87F78" w:rsidRPr="00C87F78" w:rsidRDefault="00C87F78" w:rsidP="00C87F78">
            <w:pPr>
              <w:shd w:val="clear" w:color="auto" w:fill="FFFFFF"/>
              <w:ind w:left="10" w:right="53"/>
              <w:jc w:val="both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>Выразительное чтение художественных произведений, сопровождающееся показом кукольного театра и иллюстраций.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6F110A">
        <w:tc>
          <w:tcPr>
            <w:tcW w:w="1082" w:type="pct"/>
            <w:gridSpan w:val="3"/>
          </w:tcPr>
          <w:p w:rsidR="00C87F78" w:rsidRPr="00C87F78" w:rsidRDefault="00C87F78" w:rsidP="00C87F78">
            <w:pPr>
              <w:jc w:val="both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szCs w:val="24"/>
              </w:rPr>
              <w:t>Научить в понимании содержания литературного произведения опираться на личный опыт</w:t>
            </w:r>
          </w:p>
        </w:tc>
        <w:tc>
          <w:tcPr>
            <w:tcW w:w="2530" w:type="pct"/>
          </w:tcPr>
          <w:p w:rsidR="00C87F78" w:rsidRPr="00C87F78" w:rsidRDefault="00C87F78" w:rsidP="00C87F78">
            <w:pPr>
              <w:shd w:val="clear" w:color="auto" w:fill="FFFFFF"/>
              <w:ind w:firstLine="5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Сопровождать чтение, рассказывание сказок/рассказов иллюстрациями, кукольным театром. Побуждать ребёнка отвечать на вопросы после прослушивания сказки («Что снесла курочка?» «Покажи, где мышка?»)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6F110A">
        <w:tc>
          <w:tcPr>
            <w:tcW w:w="1082" w:type="pct"/>
            <w:gridSpan w:val="3"/>
          </w:tcPr>
          <w:p w:rsidR="00C87F78" w:rsidRPr="00C87F78" w:rsidRDefault="00C87F78" w:rsidP="00C87F78">
            <w:pPr>
              <w:jc w:val="both"/>
              <w:rPr>
                <w:rFonts w:cs="Times New Roman"/>
                <w:spacing w:val="-1"/>
                <w:szCs w:val="24"/>
              </w:rPr>
            </w:pPr>
            <w:r w:rsidRPr="00C87F78">
              <w:rPr>
                <w:rFonts w:cs="Times New Roman"/>
                <w:szCs w:val="24"/>
              </w:rPr>
              <w:t>Познакомить с произведениями детских писателей и поэтов</w:t>
            </w:r>
          </w:p>
        </w:tc>
        <w:tc>
          <w:tcPr>
            <w:tcW w:w="2530" w:type="pct"/>
          </w:tcPr>
          <w:p w:rsidR="00C87F78" w:rsidRPr="00C87F78" w:rsidRDefault="00C87F78" w:rsidP="00C87F78">
            <w:pPr>
              <w:shd w:val="clear" w:color="auto" w:fill="FFFFFF"/>
              <w:ind w:left="10" w:right="53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Чтение произведений в соответствии с программой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6F110A">
        <w:tc>
          <w:tcPr>
            <w:tcW w:w="1082" w:type="pct"/>
            <w:gridSpan w:val="3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 xml:space="preserve">Учить в понимании содержания небольших рассказов опираться на личный опыт </w:t>
            </w:r>
          </w:p>
        </w:tc>
        <w:tc>
          <w:tcPr>
            <w:tcW w:w="253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Обогащение представлений об окружающем, чтение и обсуждение с ребёнком рекомендованных программой литературных произведений.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6F110A">
        <w:tc>
          <w:tcPr>
            <w:tcW w:w="1082" w:type="pct"/>
            <w:gridSpan w:val="3"/>
          </w:tcPr>
          <w:p w:rsidR="00C87F78" w:rsidRPr="00C87F78" w:rsidRDefault="00C87F78" w:rsidP="00C87F78">
            <w:pPr>
              <w:jc w:val="both"/>
              <w:rPr>
                <w:rFonts w:cs="Times New Roman"/>
                <w:b/>
                <w:szCs w:val="24"/>
              </w:rPr>
            </w:pPr>
            <w:r w:rsidRPr="00C87F78">
              <w:rPr>
                <w:rFonts w:cs="Times New Roman"/>
                <w:spacing w:val="-1"/>
                <w:szCs w:val="24"/>
              </w:rPr>
              <w:t xml:space="preserve">Вызвать интерес к рассматриванию иллюстраций в книгах для </w:t>
            </w:r>
            <w:r w:rsidRPr="00C87F78">
              <w:rPr>
                <w:rFonts w:cs="Times New Roman"/>
                <w:szCs w:val="24"/>
              </w:rPr>
              <w:t>малышей, научить сопереживать знакомым персонажам</w:t>
            </w:r>
          </w:p>
        </w:tc>
        <w:tc>
          <w:tcPr>
            <w:tcW w:w="2530" w:type="pct"/>
          </w:tcPr>
          <w:p w:rsidR="00C87F78" w:rsidRPr="00C87F78" w:rsidRDefault="00C87F78" w:rsidP="00C87F78">
            <w:pPr>
              <w:shd w:val="clear" w:color="auto" w:fill="FFFFFF"/>
              <w:ind w:right="53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Организовать в группе богатую детскую библиотеку книг с яркими, крупными картинками. Использовать иллюстрации при рассказывании художественных произведений.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6F110A">
        <w:tc>
          <w:tcPr>
            <w:tcW w:w="1082" w:type="pct"/>
            <w:gridSpan w:val="3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Поощрять эмоциональные реакции относительно знакомых ребёнку персонажей</w:t>
            </w:r>
          </w:p>
        </w:tc>
        <w:tc>
          <w:tcPr>
            <w:tcW w:w="2530" w:type="pct"/>
          </w:tcPr>
          <w:p w:rsidR="00C87F78" w:rsidRPr="00C87F78" w:rsidRDefault="00C87F78" w:rsidP="00C87F78">
            <w:pPr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Выразительное чтение и обыгрывание художественных текстов для ребёнка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6F110A">
        <w:tc>
          <w:tcPr>
            <w:tcW w:w="1082" w:type="pct"/>
            <w:gridSpan w:val="3"/>
          </w:tcPr>
          <w:p w:rsidR="00C87F78" w:rsidRPr="00C87F78" w:rsidRDefault="00C87F78" w:rsidP="00C87F78">
            <w:pPr>
              <w:shd w:val="clear" w:color="auto" w:fill="FFFFFF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Вызвать интерес к участию в драматизации отрывков знакомых сказок</w:t>
            </w:r>
          </w:p>
        </w:tc>
        <w:tc>
          <w:tcPr>
            <w:tcW w:w="2530" w:type="pct"/>
          </w:tcPr>
          <w:p w:rsidR="00C87F78" w:rsidRPr="00C87F78" w:rsidRDefault="00C87F78" w:rsidP="00C87F78">
            <w:pPr>
              <w:shd w:val="clear" w:color="auto" w:fill="FFFFFF"/>
              <w:jc w:val="both"/>
              <w:rPr>
                <w:rFonts w:cs="Times New Roman"/>
                <w:szCs w:val="24"/>
              </w:rPr>
            </w:pPr>
            <w:r w:rsidRPr="00C87F78">
              <w:rPr>
                <w:rFonts w:cs="Times New Roman"/>
                <w:szCs w:val="24"/>
              </w:rPr>
              <w:t>Игры-инсценировки на сюжет знакомых ребёнку сказок.</w:t>
            </w:r>
          </w:p>
        </w:tc>
        <w:tc>
          <w:tcPr>
            <w:tcW w:w="678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710" w:type="pct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C87F78" w:rsidRPr="00C87F78" w:rsidTr="00C87F78">
        <w:tc>
          <w:tcPr>
            <w:tcW w:w="5000" w:type="pct"/>
            <w:gridSpan w:val="6"/>
          </w:tcPr>
          <w:p w:rsidR="00C87F78" w:rsidRPr="00C87F78" w:rsidRDefault="00C87F78" w:rsidP="00C87F78">
            <w:pPr>
              <w:jc w:val="both"/>
              <w:rPr>
                <w:rFonts w:cs="Times New Roman"/>
                <w:szCs w:val="24"/>
              </w:rPr>
            </w:pPr>
          </w:p>
        </w:tc>
      </w:tr>
    </w:tbl>
    <w:p w:rsidR="003076D1" w:rsidRDefault="003076D1" w:rsidP="00F44B08">
      <w:pPr>
        <w:jc w:val="center"/>
        <w:rPr>
          <w:b/>
          <w:sz w:val="28"/>
          <w:szCs w:val="28"/>
        </w:rPr>
      </w:pPr>
    </w:p>
    <w:p w:rsidR="003076D1" w:rsidRDefault="003076D1" w:rsidP="00F44B08">
      <w:pPr>
        <w:jc w:val="center"/>
        <w:rPr>
          <w:b/>
          <w:sz w:val="28"/>
          <w:szCs w:val="28"/>
        </w:rPr>
      </w:pPr>
    </w:p>
    <w:p w:rsidR="003076D1" w:rsidRDefault="003076D1" w:rsidP="00F44B08">
      <w:pPr>
        <w:jc w:val="center"/>
        <w:rPr>
          <w:b/>
          <w:sz w:val="28"/>
          <w:szCs w:val="28"/>
        </w:rPr>
      </w:pPr>
    </w:p>
    <w:p w:rsidR="0007163F" w:rsidRDefault="0007163F" w:rsidP="00F85EFF">
      <w:pPr>
        <w:rPr>
          <w:b/>
          <w:sz w:val="28"/>
          <w:szCs w:val="28"/>
        </w:rPr>
      </w:pPr>
    </w:p>
    <w:p w:rsidR="009A7232" w:rsidRDefault="009A7232" w:rsidP="00F44B08">
      <w:pPr>
        <w:jc w:val="center"/>
        <w:rPr>
          <w:b/>
          <w:sz w:val="28"/>
          <w:szCs w:val="28"/>
        </w:rPr>
      </w:pPr>
    </w:p>
    <w:p w:rsidR="009A7232" w:rsidRDefault="009A7232" w:rsidP="00F44B08">
      <w:pPr>
        <w:jc w:val="center"/>
        <w:rPr>
          <w:b/>
          <w:sz w:val="28"/>
          <w:szCs w:val="28"/>
        </w:rPr>
      </w:pPr>
    </w:p>
    <w:p w:rsidR="00F44B08" w:rsidRPr="00F44B08" w:rsidRDefault="00F44B08" w:rsidP="00F44B08"/>
    <w:sectPr w:rsidR="00F44B08" w:rsidRPr="00F44B08" w:rsidSect="00F44B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E20321"/>
    <w:multiLevelType w:val="hybridMultilevel"/>
    <w:tmpl w:val="4C3E518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415"/>
    <w:rsid w:val="00033497"/>
    <w:rsid w:val="0007163F"/>
    <w:rsid w:val="00117BCA"/>
    <w:rsid w:val="00170BCC"/>
    <w:rsid w:val="00195FB2"/>
    <w:rsid w:val="001E1EFF"/>
    <w:rsid w:val="001E4F92"/>
    <w:rsid w:val="00210249"/>
    <w:rsid w:val="00225CCE"/>
    <w:rsid w:val="00242D21"/>
    <w:rsid w:val="003076D1"/>
    <w:rsid w:val="0031743D"/>
    <w:rsid w:val="00382307"/>
    <w:rsid w:val="00387A58"/>
    <w:rsid w:val="003B1711"/>
    <w:rsid w:val="003D1415"/>
    <w:rsid w:val="0043350B"/>
    <w:rsid w:val="004862E7"/>
    <w:rsid w:val="0049778E"/>
    <w:rsid w:val="004F4ABA"/>
    <w:rsid w:val="004F7A73"/>
    <w:rsid w:val="005324CC"/>
    <w:rsid w:val="005C0914"/>
    <w:rsid w:val="006448C1"/>
    <w:rsid w:val="006D5A98"/>
    <w:rsid w:val="006F110A"/>
    <w:rsid w:val="007476AF"/>
    <w:rsid w:val="00814612"/>
    <w:rsid w:val="008545D8"/>
    <w:rsid w:val="00856CF6"/>
    <w:rsid w:val="009344F3"/>
    <w:rsid w:val="0097015C"/>
    <w:rsid w:val="009828AB"/>
    <w:rsid w:val="009A7232"/>
    <w:rsid w:val="00A219CF"/>
    <w:rsid w:val="00A84599"/>
    <w:rsid w:val="00AA3299"/>
    <w:rsid w:val="00AD7A28"/>
    <w:rsid w:val="00AE0285"/>
    <w:rsid w:val="00AE5E17"/>
    <w:rsid w:val="00C05C72"/>
    <w:rsid w:val="00C52BB0"/>
    <w:rsid w:val="00C87F78"/>
    <w:rsid w:val="00D3645B"/>
    <w:rsid w:val="00DE17E9"/>
    <w:rsid w:val="00E33D01"/>
    <w:rsid w:val="00E36C8D"/>
    <w:rsid w:val="00E47AE2"/>
    <w:rsid w:val="00E645D2"/>
    <w:rsid w:val="00ED3EEB"/>
    <w:rsid w:val="00F23780"/>
    <w:rsid w:val="00F4116C"/>
    <w:rsid w:val="00F417B5"/>
    <w:rsid w:val="00F44B08"/>
    <w:rsid w:val="00F85330"/>
    <w:rsid w:val="00F85EFF"/>
    <w:rsid w:val="00FA22DC"/>
    <w:rsid w:val="00FD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A9DB3-BC4B-4C30-A40E-1D5A4C07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B08"/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12</Pages>
  <Words>2886</Words>
  <Characters>16454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ТаняВаня</dc:creator>
  <cp:keywords/>
  <dc:description/>
  <cp:lastModifiedBy>Lenovo</cp:lastModifiedBy>
  <cp:revision>12</cp:revision>
  <dcterms:created xsi:type="dcterms:W3CDTF">2015-12-02T16:21:00Z</dcterms:created>
  <dcterms:modified xsi:type="dcterms:W3CDTF">2018-02-06T10:28:00Z</dcterms:modified>
</cp:coreProperties>
</file>